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680" w:rsidRPr="005960D5" w:rsidRDefault="00511D08" w:rsidP="005960D5">
      <w:pPr>
        <w:spacing w:after="0" w:line="240" w:lineRule="auto"/>
        <w:rPr>
          <w:rFonts w:ascii="Times New Roman" w:hAnsi="Times New Roman" w:cs="Times New Roman"/>
          <w:b/>
          <w:sz w:val="24"/>
          <w:szCs w:val="24"/>
        </w:rPr>
      </w:pPr>
      <w:r w:rsidRPr="005960D5">
        <w:rPr>
          <w:rFonts w:ascii="Times New Roman" w:hAnsi="Times New Roman" w:cs="Times New Roman"/>
          <w:b/>
          <w:sz w:val="24"/>
          <w:szCs w:val="24"/>
        </w:rPr>
        <w:t>ИПМ – 3</w:t>
      </w:r>
    </w:p>
    <w:p w:rsidR="00511D08" w:rsidRPr="005960D5" w:rsidRDefault="00511D08" w:rsidP="005960D5">
      <w:pPr>
        <w:spacing w:after="0" w:line="240" w:lineRule="auto"/>
        <w:jc w:val="center"/>
        <w:rPr>
          <w:rFonts w:ascii="Times New Roman" w:hAnsi="Times New Roman" w:cs="Times New Roman"/>
          <w:b/>
          <w:sz w:val="24"/>
          <w:szCs w:val="24"/>
        </w:rPr>
      </w:pPr>
      <w:r w:rsidRPr="005960D5">
        <w:rPr>
          <w:rFonts w:ascii="Times New Roman" w:hAnsi="Times New Roman" w:cs="Times New Roman"/>
          <w:b/>
          <w:sz w:val="24"/>
          <w:szCs w:val="24"/>
        </w:rPr>
        <w:t>Программа</w:t>
      </w:r>
    </w:p>
    <w:p w:rsidR="00511D08" w:rsidRPr="005960D5" w:rsidRDefault="00511D08" w:rsidP="005960D5">
      <w:pPr>
        <w:spacing w:after="0" w:line="240" w:lineRule="auto"/>
        <w:jc w:val="center"/>
        <w:rPr>
          <w:rFonts w:ascii="Times New Roman" w:hAnsi="Times New Roman" w:cs="Times New Roman"/>
          <w:b/>
          <w:sz w:val="24"/>
          <w:szCs w:val="24"/>
        </w:rPr>
      </w:pPr>
      <w:r w:rsidRPr="005960D5">
        <w:rPr>
          <w:rFonts w:ascii="Times New Roman" w:hAnsi="Times New Roman" w:cs="Times New Roman"/>
          <w:b/>
          <w:sz w:val="24"/>
          <w:szCs w:val="24"/>
        </w:rPr>
        <w:t xml:space="preserve">«Изучение композиции художественного произведения </w:t>
      </w:r>
    </w:p>
    <w:p w:rsidR="00511D08" w:rsidRPr="005960D5" w:rsidRDefault="00511D08" w:rsidP="005960D5">
      <w:pPr>
        <w:spacing w:after="0" w:line="240" w:lineRule="auto"/>
        <w:jc w:val="center"/>
        <w:rPr>
          <w:rFonts w:ascii="Times New Roman" w:hAnsi="Times New Roman" w:cs="Times New Roman"/>
          <w:b/>
          <w:sz w:val="24"/>
          <w:szCs w:val="24"/>
        </w:rPr>
      </w:pPr>
      <w:r w:rsidRPr="005960D5">
        <w:rPr>
          <w:rFonts w:ascii="Times New Roman" w:hAnsi="Times New Roman" w:cs="Times New Roman"/>
          <w:b/>
          <w:sz w:val="24"/>
          <w:szCs w:val="24"/>
        </w:rPr>
        <w:t>на уроках литературы в 5 – 11 классах»</w:t>
      </w:r>
    </w:p>
    <w:p w:rsidR="00782466" w:rsidRPr="008A4FFA" w:rsidRDefault="007D7A6C" w:rsidP="005960D5">
      <w:pPr>
        <w:spacing w:after="0" w:line="240" w:lineRule="auto"/>
        <w:jc w:val="center"/>
        <w:rPr>
          <w:rFonts w:ascii="Times New Roman" w:hAnsi="Times New Roman" w:cs="Times New Roman"/>
          <w:sz w:val="24"/>
          <w:szCs w:val="24"/>
          <w:u w:val="single"/>
        </w:rPr>
      </w:pPr>
      <w:r>
        <w:rPr>
          <w:rFonts w:ascii="Times New Roman" w:hAnsi="Times New Roman" w:cs="Times New Roman"/>
          <w:sz w:val="24"/>
          <w:szCs w:val="24"/>
          <w:u w:val="single"/>
        </w:rPr>
        <w:t>Пояснительная</w:t>
      </w:r>
      <w:r w:rsidR="00782466" w:rsidRPr="008A4FFA">
        <w:rPr>
          <w:rFonts w:ascii="Times New Roman" w:hAnsi="Times New Roman" w:cs="Times New Roman"/>
          <w:sz w:val="24"/>
          <w:szCs w:val="24"/>
          <w:u w:val="single"/>
        </w:rPr>
        <w:t xml:space="preserve"> записка</w:t>
      </w:r>
    </w:p>
    <w:p w:rsidR="007D4DD6" w:rsidRDefault="007D4DD6" w:rsidP="001202D4">
      <w:pPr>
        <w:spacing w:after="0" w:line="240" w:lineRule="auto"/>
        <w:jc w:val="center"/>
        <w:rPr>
          <w:rFonts w:ascii="Times New Roman" w:hAnsi="Times New Roman" w:cs="Times New Roman"/>
          <w:i/>
          <w:sz w:val="24"/>
          <w:szCs w:val="24"/>
        </w:rPr>
      </w:pPr>
    </w:p>
    <w:p w:rsidR="007D7A6C" w:rsidRPr="001202D4" w:rsidRDefault="001202D4" w:rsidP="001202D4">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Актуальность проблемы</w:t>
      </w:r>
    </w:p>
    <w:p w:rsidR="003A4DF9" w:rsidRPr="00B87B1E"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w:t>
      </w:r>
      <w:proofErr w:type="gramStart"/>
      <w:r w:rsidR="00B87B1E" w:rsidRPr="00B87B1E">
        <w:rPr>
          <w:rFonts w:ascii="Times New Roman" w:hAnsi="Times New Roman" w:cs="Times New Roman"/>
          <w:sz w:val="24"/>
          <w:szCs w:val="24"/>
        </w:rPr>
        <w:t>«Многочисленные психологические и социологические исследования показывают, что выпускники школы в массе своей либо остаются на дошкольном наивно-реалистическом уровне восприятия искусства, либо воспринимают художественные произведения неэмоционально и шаблонно, не выходя на уровень сопереживания автору и осмысления его художественной позиции… Выдвинутый в конце 20-х гг. принцип советской методики художественного образования «от маленького писателя к большому читателю» не опровергнут и не отвергнут современной</w:t>
      </w:r>
      <w:proofErr w:type="gramEnd"/>
      <w:r w:rsidR="00B87B1E" w:rsidRPr="00B87B1E">
        <w:rPr>
          <w:rFonts w:ascii="Times New Roman" w:hAnsi="Times New Roman" w:cs="Times New Roman"/>
          <w:sz w:val="24"/>
          <w:szCs w:val="24"/>
        </w:rPr>
        <w:t xml:space="preserve"> педагогикой, но подвергн</w:t>
      </w:r>
      <w:r w:rsidR="00B87B1E">
        <w:rPr>
          <w:rFonts w:ascii="Times New Roman" w:hAnsi="Times New Roman" w:cs="Times New Roman"/>
          <w:sz w:val="24"/>
          <w:szCs w:val="24"/>
        </w:rPr>
        <w:t>ут выхолащиванию и мистификации</w:t>
      </w:r>
      <w:r w:rsidR="00B87B1E" w:rsidRPr="00B87B1E">
        <w:rPr>
          <w:rFonts w:ascii="Times New Roman" w:hAnsi="Times New Roman" w:cs="Times New Roman"/>
          <w:sz w:val="24"/>
          <w:szCs w:val="24"/>
        </w:rPr>
        <w:t xml:space="preserve">». </w:t>
      </w:r>
      <w:proofErr w:type="gramStart"/>
      <w:r w:rsidR="00B87B1E" w:rsidRPr="00B87B1E">
        <w:rPr>
          <w:rFonts w:ascii="Times New Roman" w:hAnsi="Times New Roman" w:cs="Times New Roman"/>
          <w:sz w:val="24"/>
          <w:szCs w:val="24"/>
        </w:rPr>
        <w:t>(</w:t>
      </w:r>
      <w:proofErr w:type="spellStart"/>
      <w:r w:rsidR="00B87B1E" w:rsidRPr="00B87B1E">
        <w:rPr>
          <w:rFonts w:ascii="Times New Roman" w:hAnsi="Times New Roman" w:cs="Times New Roman"/>
          <w:sz w:val="24"/>
          <w:szCs w:val="24"/>
        </w:rPr>
        <w:t>Собкин</w:t>
      </w:r>
      <w:proofErr w:type="spellEnd"/>
      <w:r w:rsidR="00B87B1E" w:rsidRPr="00B87B1E">
        <w:rPr>
          <w:rFonts w:ascii="Times New Roman" w:hAnsi="Times New Roman" w:cs="Times New Roman"/>
          <w:sz w:val="24"/>
          <w:szCs w:val="24"/>
        </w:rPr>
        <w:t xml:space="preserve"> В., Левин В. Художественное образование и эстетическое воспитание.</w:t>
      </w:r>
      <w:proofErr w:type="gramEnd"/>
      <w:r w:rsidR="00B87B1E" w:rsidRPr="00B87B1E">
        <w:rPr>
          <w:rFonts w:ascii="Times New Roman" w:hAnsi="Times New Roman" w:cs="Times New Roman"/>
          <w:sz w:val="24"/>
          <w:szCs w:val="24"/>
        </w:rPr>
        <w:t xml:space="preserve"> – </w:t>
      </w:r>
      <w:proofErr w:type="gramStart"/>
      <w:r w:rsidR="00B87B1E" w:rsidRPr="00B87B1E">
        <w:rPr>
          <w:rFonts w:ascii="Times New Roman" w:hAnsi="Times New Roman" w:cs="Times New Roman"/>
          <w:sz w:val="24"/>
          <w:szCs w:val="24"/>
        </w:rPr>
        <w:t>Вопросы психологии, 1989, №1, с.27)  В 2003 году школьники  Российской Федерации по грамотности чтения оказалась на 32-34 месте из 40.</w:t>
      </w:r>
      <w:proofErr w:type="gramEnd"/>
      <w:r w:rsidR="00B87B1E" w:rsidRPr="00B87B1E">
        <w:rPr>
          <w:rFonts w:ascii="Times New Roman" w:hAnsi="Times New Roman" w:cs="Times New Roman"/>
          <w:sz w:val="24"/>
          <w:szCs w:val="24"/>
        </w:rPr>
        <w:t xml:space="preserve"> Таким образом, в российской школе существуют большие проблемы в формировании грамотности чтения</w:t>
      </w:r>
      <w:r w:rsidR="00B87B1E">
        <w:rPr>
          <w:rFonts w:ascii="Times New Roman" w:hAnsi="Times New Roman" w:cs="Times New Roman"/>
          <w:sz w:val="24"/>
          <w:szCs w:val="24"/>
        </w:rPr>
        <w:t>.</w:t>
      </w:r>
    </w:p>
    <w:p w:rsidR="00D34A9D" w:rsidRPr="00D34A9D" w:rsidRDefault="00D34A9D" w:rsidP="00D34A9D">
      <w:pPr>
        <w:spacing w:after="0" w:line="240" w:lineRule="auto"/>
        <w:rPr>
          <w:rFonts w:ascii="Times New Roman" w:hAnsi="Times New Roman" w:cs="Times New Roman"/>
          <w:sz w:val="24"/>
          <w:szCs w:val="24"/>
        </w:rPr>
      </w:pPr>
      <w:r w:rsidRPr="00D34A9D">
        <w:rPr>
          <w:rFonts w:ascii="Times New Roman" w:hAnsi="Times New Roman" w:cs="Times New Roman"/>
          <w:sz w:val="24"/>
          <w:szCs w:val="24"/>
        </w:rPr>
        <w:t xml:space="preserve">      Проблема композиции является центром исследования произведения искусства. «Структура художественного текста в данном случае (анализ) выступает в качестве «умерщвлённого» объекта исследования: в тексте можно выделять элементы, сопоставлять их друг с другом, сравнивать с элементами других текстов и т.п</w:t>
      </w:r>
      <w:proofErr w:type="gramStart"/>
      <w:r w:rsidRPr="00D34A9D">
        <w:rPr>
          <w:rFonts w:ascii="Times New Roman" w:hAnsi="Times New Roman" w:cs="Times New Roman"/>
          <w:sz w:val="24"/>
          <w:szCs w:val="24"/>
        </w:rPr>
        <w:t>….</w:t>
      </w:r>
      <w:proofErr w:type="gramEnd"/>
      <w:r w:rsidRPr="00D34A9D">
        <w:rPr>
          <w:rFonts w:ascii="Times New Roman" w:hAnsi="Times New Roman" w:cs="Times New Roman"/>
          <w:sz w:val="24"/>
          <w:szCs w:val="24"/>
        </w:rPr>
        <w:t xml:space="preserve">анализ помогает читателю найти ответы на вопросы: «Как устроен текст?», «Из каких элементов он состоит?», «С какой целью текст построен так, а не иначе?». </w:t>
      </w:r>
      <w:proofErr w:type="gramStart"/>
      <w:r w:rsidRPr="00D34A9D">
        <w:rPr>
          <w:rFonts w:ascii="Times New Roman" w:hAnsi="Times New Roman" w:cs="Times New Roman"/>
          <w:sz w:val="24"/>
          <w:szCs w:val="24"/>
        </w:rPr>
        <w:t>(</w:t>
      </w:r>
      <w:proofErr w:type="spellStart"/>
      <w:r w:rsidRPr="00D34A9D">
        <w:rPr>
          <w:rFonts w:ascii="Times New Roman" w:hAnsi="Times New Roman" w:cs="Times New Roman"/>
          <w:sz w:val="24"/>
          <w:szCs w:val="24"/>
        </w:rPr>
        <w:t>Лавлинский</w:t>
      </w:r>
      <w:proofErr w:type="spellEnd"/>
      <w:r w:rsidRPr="00D34A9D">
        <w:rPr>
          <w:rFonts w:ascii="Times New Roman" w:hAnsi="Times New Roman" w:cs="Times New Roman"/>
          <w:sz w:val="24"/>
          <w:szCs w:val="24"/>
        </w:rPr>
        <w:t xml:space="preserve"> С.П. Технология литературного образования.</w:t>
      </w:r>
      <w:proofErr w:type="gramEnd"/>
      <w:r w:rsidRPr="00D34A9D">
        <w:rPr>
          <w:rFonts w:ascii="Times New Roman" w:hAnsi="Times New Roman" w:cs="Times New Roman"/>
          <w:sz w:val="24"/>
          <w:szCs w:val="24"/>
        </w:rPr>
        <w:t xml:space="preserve"> </w:t>
      </w:r>
      <w:proofErr w:type="spellStart"/>
      <w:r w:rsidRPr="00D34A9D">
        <w:rPr>
          <w:rFonts w:ascii="Times New Roman" w:hAnsi="Times New Roman" w:cs="Times New Roman"/>
          <w:sz w:val="24"/>
          <w:szCs w:val="24"/>
        </w:rPr>
        <w:t>Коммуникативно-деятельностный</w:t>
      </w:r>
      <w:proofErr w:type="spellEnd"/>
      <w:r w:rsidRPr="00D34A9D">
        <w:rPr>
          <w:rFonts w:ascii="Times New Roman" w:hAnsi="Times New Roman" w:cs="Times New Roman"/>
          <w:sz w:val="24"/>
          <w:szCs w:val="24"/>
        </w:rPr>
        <w:t xml:space="preserve"> подход. – </w:t>
      </w:r>
      <w:proofErr w:type="gramStart"/>
      <w:r w:rsidRPr="00D34A9D">
        <w:rPr>
          <w:rFonts w:ascii="Times New Roman" w:hAnsi="Times New Roman" w:cs="Times New Roman"/>
          <w:sz w:val="24"/>
          <w:szCs w:val="24"/>
        </w:rPr>
        <w:t xml:space="preserve">М., 2003, с.120) </w:t>
      </w:r>
      <w:proofErr w:type="gramEnd"/>
    </w:p>
    <w:p w:rsidR="00D34A9D" w:rsidRPr="00D34A9D" w:rsidRDefault="00D34A9D" w:rsidP="00D34A9D">
      <w:pPr>
        <w:spacing w:after="0" w:line="240" w:lineRule="auto"/>
        <w:rPr>
          <w:rFonts w:ascii="Times New Roman" w:hAnsi="Times New Roman" w:cs="Times New Roman"/>
          <w:sz w:val="24"/>
          <w:szCs w:val="24"/>
        </w:rPr>
      </w:pPr>
      <w:r w:rsidRPr="00D34A9D">
        <w:rPr>
          <w:rFonts w:ascii="Times New Roman" w:hAnsi="Times New Roman" w:cs="Times New Roman"/>
          <w:sz w:val="24"/>
          <w:szCs w:val="24"/>
        </w:rPr>
        <w:t xml:space="preserve">      Поэтому </w:t>
      </w:r>
      <w:r>
        <w:rPr>
          <w:rFonts w:ascii="Times New Roman" w:hAnsi="Times New Roman" w:cs="Times New Roman"/>
          <w:sz w:val="24"/>
          <w:szCs w:val="24"/>
        </w:rPr>
        <w:t xml:space="preserve">изучение композиции художественного произведения и </w:t>
      </w:r>
      <w:r w:rsidRPr="00D34A9D">
        <w:rPr>
          <w:rFonts w:ascii="Times New Roman" w:hAnsi="Times New Roman" w:cs="Times New Roman"/>
          <w:sz w:val="24"/>
          <w:szCs w:val="24"/>
        </w:rPr>
        <w:t>обучение композиционному анализу художественного текста позволяет ученикам приобрести читательскую квалификацию.</w:t>
      </w:r>
      <w:r>
        <w:rPr>
          <w:rFonts w:ascii="Times New Roman" w:hAnsi="Times New Roman" w:cs="Times New Roman"/>
          <w:sz w:val="24"/>
          <w:szCs w:val="24"/>
        </w:rPr>
        <w:t xml:space="preserve"> </w:t>
      </w:r>
      <w:r w:rsidRPr="00D34A9D">
        <w:rPr>
          <w:rFonts w:ascii="Times New Roman" w:hAnsi="Times New Roman" w:cs="Times New Roman"/>
          <w:sz w:val="24"/>
          <w:szCs w:val="24"/>
        </w:rPr>
        <w:t>Путь приобретения детьми читательской квалификации – самостоятельный глубокий эстетический анализ художественного текста, умение воспринимать текст как знаковую систему, произведение – как систему образов, видеть способы создания художественного образа, испытывать наслаждение от восприятия текста, хотеть и уметь создавать свои интерпретации художественного текста.</w:t>
      </w:r>
    </w:p>
    <w:p w:rsidR="007D4DD6" w:rsidRDefault="007D4DD6" w:rsidP="005960D5">
      <w:pPr>
        <w:spacing w:after="0" w:line="240" w:lineRule="auto"/>
        <w:jc w:val="center"/>
        <w:rPr>
          <w:rFonts w:ascii="Times New Roman" w:hAnsi="Times New Roman" w:cs="Times New Roman"/>
          <w:i/>
          <w:sz w:val="24"/>
          <w:szCs w:val="24"/>
        </w:rPr>
      </w:pPr>
    </w:p>
    <w:p w:rsidR="00782466" w:rsidRPr="008A4FFA" w:rsidRDefault="00782466" w:rsidP="005960D5">
      <w:pPr>
        <w:spacing w:after="0" w:line="240" w:lineRule="auto"/>
        <w:jc w:val="center"/>
        <w:rPr>
          <w:rFonts w:ascii="Times New Roman" w:hAnsi="Times New Roman" w:cs="Times New Roman"/>
          <w:i/>
          <w:sz w:val="24"/>
          <w:szCs w:val="24"/>
        </w:rPr>
      </w:pPr>
      <w:r w:rsidRPr="008A4FFA">
        <w:rPr>
          <w:rFonts w:ascii="Times New Roman" w:hAnsi="Times New Roman" w:cs="Times New Roman"/>
          <w:i/>
          <w:sz w:val="24"/>
          <w:szCs w:val="24"/>
        </w:rPr>
        <w:t>Цель и задачи</w:t>
      </w:r>
    </w:p>
    <w:p w:rsidR="00963D31" w:rsidRPr="00D74AD0" w:rsidRDefault="00782466" w:rsidP="00963D31">
      <w:pPr>
        <w:spacing w:after="0"/>
        <w:rPr>
          <w:rFonts w:ascii="Times New Roman" w:hAnsi="Times New Roman" w:cs="Times New Roman"/>
          <w:sz w:val="24"/>
          <w:szCs w:val="24"/>
        </w:rPr>
      </w:pPr>
      <w:r w:rsidRPr="005960D5">
        <w:rPr>
          <w:rFonts w:ascii="Times New Roman" w:hAnsi="Times New Roman" w:cs="Times New Roman"/>
          <w:sz w:val="24"/>
          <w:szCs w:val="24"/>
        </w:rPr>
        <w:t xml:space="preserve">         </w:t>
      </w:r>
      <w:r w:rsidR="00963D31" w:rsidRPr="00D74AD0">
        <w:rPr>
          <w:rFonts w:ascii="Times New Roman" w:hAnsi="Times New Roman" w:cs="Times New Roman"/>
          <w:sz w:val="24"/>
          <w:szCs w:val="24"/>
        </w:rPr>
        <w:t>Формирование коммуникативной компетентности.</w:t>
      </w:r>
      <w:r w:rsidR="00963D31">
        <w:rPr>
          <w:rFonts w:ascii="Times New Roman" w:hAnsi="Times New Roman" w:cs="Times New Roman"/>
          <w:sz w:val="24"/>
          <w:szCs w:val="24"/>
        </w:rPr>
        <w:t xml:space="preserve"> Формирование квалифицированного читателя.</w:t>
      </w:r>
    </w:p>
    <w:p w:rsidR="00963D31" w:rsidRPr="00D74AD0" w:rsidRDefault="00963D31" w:rsidP="00963D31">
      <w:pPr>
        <w:pStyle w:val="a3"/>
        <w:numPr>
          <w:ilvl w:val="0"/>
          <w:numId w:val="3"/>
        </w:numPr>
      </w:pPr>
      <w:r>
        <w:t>Развивать</w:t>
      </w:r>
      <w:r w:rsidRPr="00D74AD0">
        <w:t xml:space="preserve">  читательск</w:t>
      </w:r>
      <w:r>
        <w:t>ую</w:t>
      </w:r>
      <w:r w:rsidRPr="00D74AD0">
        <w:t xml:space="preserve"> культур</w:t>
      </w:r>
      <w:r>
        <w:t>у</w:t>
      </w:r>
      <w:r w:rsidRPr="00D74AD0">
        <w:t>, понимание авторской позиции.</w:t>
      </w:r>
    </w:p>
    <w:p w:rsidR="00963D31" w:rsidRDefault="00963D31" w:rsidP="00963D31">
      <w:pPr>
        <w:pStyle w:val="a3"/>
        <w:numPr>
          <w:ilvl w:val="0"/>
          <w:numId w:val="3"/>
        </w:numPr>
      </w:pPr>
      <w:r w:rsidRPr="00D74AD0">
        <w:t>Развивать  образное и аналитическое мышление, творческое воображение</w:t>
      </w:r>
      <w:r>
        <w:t>.</w:t>
      </w:r>
    </w:p>
    <w:p w:rsidR="00963D31" w:rsidRDefault="00963D31" w:rsidP="00963D31">
      <w:pPr>
        <w:pStyle w:val="a3"/>
        <w:numPr>
          <w:ilvl w:val="0"/>
          <w:numId w:val="3"/>
        </w:numPr>
      </w:pPr>
      <w:r>
        <w:t xml:space="preserve">Совершенствовать </w:t>
      </w:r>
      <w:proofErr w:type="spellStart"/>
      <w:r>
        <w:t>общеучебные</w:t>
      </w:r>
      <w:proofErr w:type="spellEnd"/>
      <w:r>
        <w:t xml:space="preserve"> </w:t>
      </w:r>
      <w:r w:rsidRPr="00C555FF">
        <w:t>умения, навыки и компетенции</w:t>
      </w:r>
      <w:r>
        <w:t>: учебно-управленческие, учебно-информационные, учебно-логические.</w:t>
      </w:r>
    </w:p>
    <w:p w:rsidR="00963D31" w:rsidRDefault="00963D31" w:rsidP="00963D31">
      <w:pPr>
        <w:pStyle w:val="a3"/>
        <w:numPr>
          <w:ilvl w:val="0"/>
          <w:numId w:val="3"/>
        </w:numPr>
      </w:pPr>
      <w:r>
        <w:t>Познакомить с понятиями композиции, композиционного анализа, с приёмами композиционного анализа художественного текста.</w:t>
      </w:r>
    </w:p>
    <w:p w:rsidR="00963D31" w:rsidRPr="00C555FF" w:rsidRDefault="00963D31" w:rsidP="00963D31">
      <w:pPr>
        <w:pStyle w:val="a3"/>
        <w:numPr>
          <w:ilvl w:val="0"/>
          <w:numId w:val="3"/>
        </w:numPr>
      </w:pPr>
      <w:r>
        <w:t>Научить использовать  приёмы композиционного анализа художественного текста с целью выявления авторской позиции.</w:t>
      </w:r>
    </w:p>
    <w:p w:rsidR="007D4DD6" w:rsidRDefault="007D4DD6" w:rsidP="007D4DD6">
      <w:pPr>
        <w:spacing w:after="0" w:line="240" w:lineRule="auto"/>
        <w:rPr>
          <w:rFonts w:ascii="Times New Roman" w:hAnsi="Times New Roman" w:cs="Times New Roman"/>
          <w:sz w:val="24"/>
          <w:szCs w:val="24"/>
        </w:rPr>
      </w:pPr>
    </w:p>
    <w:p w:rsidR="007D4DD6" w:rsidRDefault="007D4DD6" w:rsidP="007D4DD6">
      <w:pPr>
        <w:spacing w:after="0" w:line="240" w:lineRule="auto"/>
        <w:rPr>
          <w:rFonts w:ascii="Times New Roman" w:hAnsi="Times New Roman" w:cs="Times New Roman"/>
          <w:sz w:val="24"/>
          <w:szCs w:val="24"/>
        </w:rPr>
      </w:pPr>
    </w:p>
    <w:p w:rsidR="007D4DD6" w:rsidRPr="007D4DD6" w:rsidRDefault="007D4DD6" w:rsidP="007D4DD6">
      <w:pPr>
        <w:spacing w:after="0" w:line="240" w:lineRule="auto"/>
        <w:rPr>
          <w:rFonts w:ascii="Times New Roman" w:hAnsi="Times New Roman" w:cs="Times New Roman"/>
          <w:sz w:val="24"/>
          <w:szCs w:val="24"/>
        </w:rPr>
      </w:pPr>
      <w:r w:rsidRPr="007D4DD6">
        <w:rPr>
          <w:rFonts w:ascii="Times New Roman" w:hAnsi="Times New Roman" w:cs="Times New Roman"/>
          <w:sz w:val="24"/>
          <w:szCs w:val="24"/>
        </w:rPr>
        <w:t>Выпускник средней общей школы должен уметь:</w:t>
      </w:r>
    </w:p>
    <w:p w:rsidR="007D4DD6" w:rsidRPr="007D4DD6" w:rsidRDefault="007D4DD6" w:rsidP="007D4DD6">
      <w:pPr>
        <w:numPr>
          <w:ilvl w:val="0"/>
          <w:numId w:val="4"/>
        </w:numPr>
        <w:spacing w:after="0" w:line="240" w:lineRule="auto"/>
        <w:rPr>
          <w:rFonts w:ascii="Times New Roman" w:hAnsi="Times New Roman" w:cs="Times New Roman"/>
          <w:sz w:val="24"/>
          <w:szCs w:val="24"/>
        </w:rPr>
      </w:pPr>
      <w:r w:rsidRPr="007D4DD6">
        <w:rPr>
          <w:rFonts w:ascii="Times New Roman" w:hAnsi="Times New Roman" w:cs="Times New Roman"/>
          <w:sz w:val="24"/>
          <w:szCs w:val="24"/>
        </w:rPr>
        <w:t>анализировать и интерпретировать художественное произведение, используя сведения по истории и теории литературы (в том числе и особенности композиции);</w:t>
      </w:r>
    </w:p>
    <w:p w:rsidR="007D4DD6" w:rsidRPr="007D4DD6" w:rsidRDefault="007D4DD6" w:rsidP="007D4DD6">
      <w:pPr>
        <w:numPr>
          <w:ilvl w:val="0"/>
          <w:numId w:val="4"/>
        </w:numPr>
        <w:spacing w:after="0" w:line="240" w:lineRule="auto"/>
        <w:rPr>
          <w:rFonts w:ascii="Times New Roman" w:hAnsi="Times New Roman" w:cs="Times New Roman"/>
          <w:sz w:val="24"/>
          <w:szCs w:val="24"/>
        </w:rPr>
      </w:pPr>
      <w:r w:rsidRPr="007D4DD6">
        <w:rPr>
          <w:rFonts w:ascii="Times New Roman" w:hAnsi="Times New Roman" w:cs="Times New Roman"/>
          <w:sz w:val="24"/>
          <w:szCs w:val="24"/>
        </w:rPr>
        <w:t>анализировать эпизод (сцену) изученного произведения, объяснять его связь с проблематикой произведения;</w:t>
      </w:r>
    </w:p>
    <w:p w:rsidR="007D4DD6" w:rsidRPr="007D4DD6" w:rsidRDefault="007D4DD6" w:rsidP="007D4DD6">
      <w:pPr>
        <w:numPr>
          <w:ilvl w:val="0"/>
          <w:numId w:val="4"/>
        </w:numPr>
        <w:spacing w:after="0" w:line="240" w:lineRule="auto"/>
        <w:rPr>
          <w:rFonts w:ascii="Times New Roman" w:hAnsi="Times New Roman" w:cs="Times New Roman"/>
          <w:sz w:val="24"/>
          <w:szCs w:val="24"/>
        </w:rPr>
      </w:pPr>
      <w:r w:rsidRPr="007D4DD6">
        <w:rPr>
          <w:rFonts w:ascii="Times New Roman" w:hAnsi="Times New Roman" w:cs="Times New Roman"/>
          <w:sz w:val="24"/>
          <w:szCs w:val="24"/>
        </w:rPr>
        <w:t>выявлять авторскую позицию и так далее.</w:t>
      </w:r>
    </w:p>
    <w:p w:rsidR="007D4DD6" w:rsidRPr="007D4DD6" w:rsidRDefault="007D4DD6" w:rsidP="007D4DD6">
      <w:pPr>
        <w:spacing w:after="0" w:line="240" w:lineRule="auto"/>
        <w:rPr>
          <w:rFonts w:ascii="Times New Roman" w:hAnsi="Times New Roman" w:cs="Times New Roman"/>
          <w:sz w:val="24"/>
          <w:szCs w:val="24"/>
        </w:rPr>
      </w:pPr>
      <w:proofErr w:type="gramStart"/>
      <w:r w:rsidRPr="007D4DD6">
        <w:rPr>
          <w:rFonts w:ascii="Times New Roman" w:hAnsi="Times New Roman" w:cs="Times New Roman"/>
          <w:sz w:val="24"/>
          <w:szCs w:val="24"/>
        </w:rPr>
        <w:t>(Сборник  нормативных  документов.</w:t>
      </w:r>
      <w:proofErr w:type="gramEnd"/>
      <w:r w:rsidRPr="007D4DD6">
        <w:rPr>
          <w:rFonts w:ascii="Times New Roman" w:hAnsi="Times New Roman" w:cs="Times New Roman"/>
          <w:sz w:val="24"/>
          <w:szCs w:val="24"/>
        </w:rPr>
        <w:t xml:space="preserve"> Литература. Федеральный компонент государственного стандарта. – </w:t>
      </w:r>
      <w:proofErr w:type="gramStart"/>
      <w:r w:rsidRPr="007D4DD6">
        <w:rPr>
          <w:rFonts w:ascii="Times New Roman" w:hAnsi="Times New Roman" w:cs="Times New Roman"/>
          <w:sz w:val="24"/>
          <w:szCs w:val="24"/>
        </w:rPr>
        <w:t>М., 2004, с.40)</w:t>
      </w:r>
      <w:proofErr w:type="gramEnd"/>
    </w:p>
    <w:p w:rsidR="00782466" w:rsidRPr="005960D5" w:rsidRDefault="00782466" w:rsidP="005960D5">
      <w:pPr>
        <w:spacing w:after="0" w:line="240" w:lineRule="auto"/>
        <w:jc w:val="center"/>
        <w:rPr>
          <w:rFonts w:ascii="Times New Roman" w:hAnsi="Times New Roman" w:cs="Times New Roman"/>
          <w:sz w:val="24"/>
          <w:szCs w:val="24"/>
          <w:u w:val="single"/>
        </w:rPr>
      </w:pPr>
      <w:r w:rsidRPr="005960D5">
        <w:rPr>
          <w:rFonts w:ascii="Times New Roman" w:hAnsi="Times New Roman" w:cs="Times New Roman"/>
          <w:sz w:val="24"/>
          <w:szCs w:val="24"/>
          <w:u w:val="single"/>
        </w:rPr>
        <w:lastRenderedPageBreak/>
        <w:t>5 класс</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w:t>
      </w:r>
      <w:r w:rsidRPr="005960D5">
        <w:rPr>
          <w:rFonts w:ascii="Times New Roman" w:hAnsi="Times New Roman" w:cs="Times New Roman"/>
          <w:i/>
          <w:sz w:val="24"/>
          <w:szCs w:val="24"/>
        </w:rPr>
        <w:t>Повествование.</w:t>
      </w:r>
      <w:r w:rsidRPr="005960D5">
        <w:rPr>
          <w:rFonts w:ascii="Times New Roman" w:hAnsi="Times New Roman" w:cs="Times New Roman"/>
          <w:sz w:val="24"/>
          <w:szCs w:val="24"/>
        </w:rPr>
        <w:t xml:space="preserve"> Начальное понятие о </w:t>
      </w:r>
      <w:r w:rsidRPr="005960D5">
        <w:rPr>
          <w:rFonts w:ascii="Times New Roman" w:hAnsi="Times New Roman" w:cs="Times New Roman"/>
          <w:i/>
          <w:sz w:val="24"/>
          <w:szCs w:val="24"/>
        </w:rPr>
        <w:t>сюжете и конфликте</w:t>
      </w:r>
      <w:r w:rsidRPr="005960D5">
        <w:rPr>
          <w:rFonts w:ascii="Times New Roman" w:hAnsi="Times New Roman" w:cs="Times New Roman"/>
          <w:sz w:val="24"/>
          <w:szCs w:val="24"/>
        </w:rPr>
        <w:t xml:space="preserve"> в эпическом произведении, портрете, </w:t>
      </w:r>
      <w:r w:rsidRPr="005960D5">
        <w:rPr>
          <w:rFonts w:ascii="Times New Roman" w:hAnsi="Times New Roman" w:cs="Times New Roman"/>
          <w:i/>
          <w:sz w:val="24"/>
          <w:szCs w:val="24"/>
        </w:rPr>
        <w:t>построении произведения</w:t>
      </w:r>
      <w:r w:rsidRPr="005960D5">
        <w:rPr>
          <w:rFonts w:ascii="Times New Roman" w:hAnsi="Times New Roman" w:cs="Times New Roman"/>
          <w:sz w:val="24"/>
          <w:szCs w:val="24"/>
        </w:rPr>
        <w:t xml:space="preserve">». </w:t>
      </w:r>
      <w:proofErr w:type="gramStart"/>
      <w:r w:rsidRPr="005960D5">
        <w:rPr>
          <w:rFonts w:ascii="Times New Roman" w:hAnsi="Times New Roman" w:cs="Times New Roman"/>
          <w:sz w:val="24"/>
          <w:szCs w:val="24"/>
        </w:rPr>
        <w:t>(Богданова О.Ю., Леонов С.А., Чертов В.Ф. Методика преподавания литературы.</w:t>
      </w:r>
      <w:proofErr w:type="gramEnd"/>
      <w:r w:rsidRPr="005960D5">
        <w:rPr>
          <w:rFonts w:ascii="Times New Roman" w:hAnsi="Times New Roman" w:cs="Times New Roman"/>
          <w:sz w:val="24"/>
          <w:szCs w:val="24"/>
        </w:rPr>
        <w:t xml:space="preserve"> – </w:t>
      </w:r>
      <w:proofErr w:type="gramStart"/>
      <w:r w:rsidRPr="005960D5">
        <w:rPr>
          <w:rFonts w:ascii="Times New Roman" w:hAnsi="Times New Roman" w:cs="Times New Roman"/>
          <w:sz w:val="24"/>
          <w:szCs w:val="24"/>
        </w:rPr>
        <w:t>М., 2002, с.268)</w:t>
      </w:r>
      <w:proofErr w:type="gramEnd"/>
    </w:p>
    <w:p w:rsidR="00EC0BAA"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Стих и </w:t>
      </w:r>
      <w:r w:rsidRPr="005960D5">
        <w:rPr>
          <w:rFonts w:ascii="Times New Roman" w:hAnsi="Times New Roman" w:cs="Times New Roman"/>
          <w:i/>
          <w:sz w:val="24"/>
          <w:szCs w:val="24"/>
        </w:rPr>
        <w:t>строфа</w:t>
      </w:r>
      <w:r w:rsidRPr="005960D5">
        <w:rPr>
          <w:rFonts w:ascii="Times New Roman" w:hAnsi="Times New Roman" w:cs="Times New Roman"/>
          <w:sz w:val="24"/>
          <w:szCs w:val="24"/>
        </w:rPr>
        <w:t>.</w:t>
      </w:r>
      <w:r w:rsidR="007D4DD6">
        <w:rPr>
          <w:rFonts w:ascii="Times New Roman" w:hAnsi="Times New Roman" w:cs="Times New Roman"/>
          <w:sz w:val="24"/>
          <w:szCs w:val="24"/>
        </w:rPr>
        <w:t xml:space="preserve"> </w:t>
      </w:r>
    </w:p>
    <w:p w:rsidR="00EC0BAA"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Сильные позиции текста</w:t>
      </w:r>
      <w:r w:rsidRPr="005960D5">
        <w:rPr>
          <w:rFonts w:ascii="Times New Roman" w:hAnsi="Times New Roman" w:cs="Times New Roman"/>
          <w:sz w:val="24"/>
          <w:szCs w:val="24"/>
        </w:rPr>
        <w:t>: название, эпиграф.</w:t>
      </w:r>
      <w:r w:rsidR="007D4DD6">
        <w:rPr>
          <w:rFonts w:ascii="Times New Roman" w:hAnsi="Times New Roman" w:cs="Times New Roman"/>
          <w:sz w:val="24"/>
          <w:szCs w:val="24"/>
        </w:rPr>
        <w:t xml:space="preserve"> </w:t>
      </w:r>
    </w:p>
    <w:p w:rsidR="00782466" w:rsidRPr="005960D5" w:rsidRDefault="00782466" w:rsidP="005960D5">
      <w:pPr>
        <w:spacing w:after="0" w:line="240" w:lineRule="auto"/>
        <w:rPr>
          <w:rFonts w:ascii="Times New Roman" w:hAnsi="Times New Roman" w:cs="Times New Roman"/>
          <w:i/>
          <w:sz w:val="24"/>
          <w:szCs w:val="24"/>
        </w:rPr>
      </w:pPr>
      <w:r w:rsidRPr="005960D5">
        <w:rPr>
          <w:rFonts w:ascii="Times New Roman" w:hAnsi="Times New Roman" w:cs="Times New Roman"/>
          <w:sz w:val="24"/>
          <w:szCs w:val="24"/>
        </w:rPr>
        <w:t xml:space="preserve">План текста, </w:t>
      </w:r>
      <w:proofErr w:type="spellStart"/>
      <w:r w:rsidRPr="005960D5">
        <w:rPr>
          <w:rFonts w:ascii="Times New Roman" w:hAnsi="Times New Roman" w:cs="Times New Roman"/>
          <w:i/>
          <w:sz w:val="24"/>
          <w:szCs w:val="24"/>
        </w:rPr>
        <w:t>микротема</w:t>
      </w:r>
      <w:proofErr w:type="spellEnd"/>
      <w:r w:rsidRPr="005960D5">
        <w:rPr>
          <w:rFonts w:ascii="Times New Roman" w:hAnsi="Times New Roman" w:cs="Times New Roman"/>
          <w:i/>
          <w:sz w:val="24"/>
          <w:szCs w:val="24"/>
        </w:rPr>
        <w:t>.</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Композиционные приёмы</w:t>
      </w:r>
      <w:r w:rsidRPr="005960D5">
        <w:rPr>
          <w:rFonts w:ascii="Times New Roman" w:hAnsi="Times New Roman" w:cs="Times New Roman"/>
          <w:sz w:val="24"/>
          <w:szCs w:val="24"/>
        </w:rPr>
        <w:t>: повтор, противопоставление.</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Сюжетные элементы</w:t>
      </w:r>
      <w:r w:rsidRPr="005960D5">
        <w:rPr>
          <w:rFonts w:ascii="Times New Roman" w:hAnsi="Times New Roman" w:cs="Times New Roman"/>
          <w:sz w:val="24"/>
          <w:szCs w:val="24"/>
        </w:rPr>
        <w:t>: завязка, развитие действия, кульминация, падение действия, развязка.</w:t>
      </w:r>
    </w:p>
    <w:p w:rsidR="00782466" w:rsidRPr="005960D5" w:rsidRDefault="00782466" w:rsidP="005960D5">
      <w:pPr>
        <w:spacing w:after="0" w:line="240" w:lineRule="auto"/>
        <w:rPr>
          <w:rFonts w:ascii="Times New Roman" w:hAnsi="Times New Roman" w:cs="Times New Roman"/>
          <w:i/>
          <w:sz w:val="24"/>
          <w:szCs w:val="24"/>
        </w:rPr>
      </w:pPr>
      <w:r w:rsidRPr="005960D5">
        <w:rPr>
          <w:rFonts w:ascii="Times New Roman" w:hAnsi="Times New Roman" w:cs="Times New Roman"/>
          <w:i/>
          <w:sz w:val="24"/>
          <w:szCs w:val="24"/>
        </w:rPr>
        <w:t xml:space="preserve">Структура народной волшебной сказки (по </w:t>
      </w:r>
      <w:proofErr w:type="spellStart"/>
      <w:r w:rsidRPr="005960D5">
        <w:rPr>
          <w:rFonts w:ascii="Times New Roman" w:hAnsi="Times New Roman" w:cs="Times New Roman"/>
          <w:i/>
          <w:sz w:val="24"/>
          <w:szCs w:val="24"/>
        </w:rPr>
        <w:t>В.Проппу</w:t>
      </w:r>
      <w:proofErr w:type="spellEnd"/>
      <w:r w:rsidRPr="005960D5">
        <w:rPr>
          <w:rFonts w:ascii="Times New Roman" w:hAnsi="Times New Roman" w:cs="Times New Roman"/>
          <w:i/>
          <w:sz w:val="24"/>
          <w:szCs w:val="24"/>
        </w:rPr>
        <w:t>).</w:t>
      </w:r>
    </w:p>
    <w:p w:rsidR="00782466" w:rsidRPr="005960D5" w:rsidRDefault="00782466" w:rsidP="005960D5">
      <w:pPr>
        <w:spacing w:after="0" w:line="240" w:lineRule="auto"/>
        <w:jc w:val="center"/>
        <w:rPr>
          <w:rFonts w:ascii="Times New Roman" w:hAnsi="Times New Roman" w:cs="Times New Roman"/>
          <w:i/>
          <w:sz w:val="24"/>
          <w:szCs w:val="24"/>
        </w:rPr>
      </w:pPr>
      <w:r w:rsidRPr="005960D5">
        <w:rPr>
          <w:rFonts w:ascii="Times New Roman" w:hAnsi="Times New Roman" w:cs="Times New Roman"/>
          <w:i/>
          <w:sz w:val="24"/>
          <w:szCs w:val="24"/>
        </w:rPr>
        <w:t xml:space="preserve">«Карты </w:t>
      </w:r>
      <w:proofErr w:type="spellStart"/>
      <w:r w:rsidRPr="005960D5">
        <w:rPr>
          <w:rFonts w:ascii="Times New Roman" w:hAnsi="Times New Roman" w:cs="Times New Roman"/>
          <w:i/>
          <w:sz w:val="24"/>
          <w:szCs w:val="24"/>
        </w:rPr>
        <w:t>Проппа</w:t>
      </w:r>
      <w:proofErr w:type="spellEnd"/>
      <w:r w:rsidRPr="005960D5">
        <w:rPr>
          <w:rFonts w:ascii="Times New Roman" w:hAnsi="Times New Roman" w:cs="Times New Roman"/>
          <w:i/>
          <w:sz w:val="24"/>
          <w:szCs w:val="24"/>
        </w:rPr>
        <w:t>»</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1.Отлучка кого-либо из членов семьи.</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2.Запрет, обращённый к герою.</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3.Нарушение запрета.</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4.Выведывание.</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5.Выдача.</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6.Подвох.</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7.Невольное пособничество.</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8.Вредительство (или недостача).</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9.Посредничество.</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10.Начинающееся противодействие.</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11.Герой покидает дом.</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12.Даритель испытывает героя.</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13.Герой реагирует на действия будущего дарителя.</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14.Получение волшебного средства.</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15.Герой переносится, доставляется, приводится к месту «нахождения» предметов поиска.</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16.Герой и антагони</w:t>
      </w:r>
      <w:proofErr w:type="gramStart"/>
      <w:r w:rsidRPr="005960D5">
        <w:rPr>
          <w:rFonts w:ascii="Times New Roman" w:hAnsi="Times New Roman" w:cs="Times New Roman"/>
          <w:sz w:val="24"/>
          <w:szCs w:val="24"/>
        </w:rPr>
        <w:t>ст  вст</w:t>
      </w:r>
      <w:proofErr w:type="gramEnd"/>
      <w:r w:rsidRPr="005960D5">
        <w:rPr>
          <w:rFonts w:ascii="Times New Roman" w:hAnsi="Times New Roman" w:cs="Times New Roman"/>
          <w:sz w:val="24"/>
          <w:szCs w:val="24"/>
        </w:rPr>
        <w:t>упают в борьбу.</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17.Героя метят.</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18.Антагонист побеждён.</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19.Беда или недостача ликвидируются.</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20.Возвращение героя.</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21.Герой подвергается преследованиям.</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22.Герой спасается от преследования.</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23.Герой неузнанным прибывает домой или в другую страну.</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24.Ложный герой предъявляет необоснованные притязания.</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25.Герою предлагается трудная задача.</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26.Задача решается.</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27.Героя узнают.</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28.Ложный герой или антагонист изобличаются.</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29.Герою даётся новый облик.</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30.Враг наказывается.</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31.Герой вступает в брак.</w:t>
      </w:r>
    </w:p>
    <w:p w:rsidR="00782466" w:rsidRPr="005960D5" w:rsidRDefault="00782466" w:rsidP="005960D5">
      <w:pPr>
        <w:spacing w:after="0" w:line="240" w:lineRule="auto"/>
        <w:jc w:val="center"/>
        <w:rPr>
          <w:rFonts w:ascii="Times New Roman" w:hAnsi="Times New Roman" w:cs="Times New Roman"/>
          <w:i/>
          <w:sz w:val="24"/>
          <w:szCs w:val="24"/>
        </w:rPr>
      </w:pPr>
      <w:r w:rsidRPr="005960D5">
        <w:rPr>
          <w:rFonts w:ascii="Times New Roman" w:hAnsi="Times New Roman" w:cs="Times New Roman"/>
          <w:i/>
          <w:sz w:val="24"/>
          <w:szCs w:val="24"/>
        </w:rPr>
        <w:t>Сюжет народной волшебной сказки</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1.Зачин. Экспозиция: ситуация до начала действия.</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2.Завязка: герой сталкивается с новой ситуацией (вредительство, недостача, герой покидает дом).</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3.Развитие действия: герой отправляется в путь, пересекает границу иного мира (даритель, волшебное средство).</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4.Кульминация: герой между жизнью и смертью.</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5.Падение  действия: напряжённые моменты.</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6.Развязка: разрешение противоречий (свадьба, воцарение героя). Концовка.</w:t>
      </w:r>
    </w:p>
    <w:p w:rsidR="00782466" w:rsidRPr="005960D5" w:rsidRDefault="00782466" w:rsidP="005960D5">
      <w:pPr>
        <w:spacing w:after="0" w:line="240" w:lineRule="auto"/>
        <w:jc w:val="center"/>
        <w:rPr>
          <w:rFonts w:ascii="Times New Roman" w:hAnsi="Times New Roman" w:cs="Times New Roman"/>
          <w:i/>
          <w:sz w:val="24"/>
          <w:szCs w:val="24"/>
        </w:rPr>
      </w:pPr>
      <w:r w:rsidRPr="005960D5">
        <w:rPr>
          <w:rFonts w:ascii="Times New Roman" w:hAnsi="Times New Roman" w:cs="Times New Roman"/>
          <w:i/>
          <w:sz w:val="24"/>
          <w:szCs w:val="24"/>
        </w:rPr>
        <w:t xml:space="preserve">Способы придумывания историй (по </w:t>
      </w:r>
      <w:proofErr w:type="spellStart"/>
      <w:r w:rsidRPr="005960D5">
        <w:rPr>
          <w:rFonts w:ascii="Times New Roman" w:hAnsi="Times New Roman" w:cs="Times New Roman"/>
          <w:i/>
          <w:sz w:val="24"/>
          <w:szCs w:val="24"/>
        </w:rPr>
        <w:t>Д.Родари</w:t>
      </w:r>
      <w:proofErr w:type="spellEnd"/>
      <w:r w:rsidRPr="005960D5">
        <w:rPr>
          <w:rFonts w:ascii="Times New Roman" w:hAnsi="Times New Roman" w:cs="Times New Roman"/>
          <w:i/>
          <w:sz w:val="24"/>
          <w:szCs w:val="24"/>
        </w:rPr>
        <w:t>)</w:t>
      </w:r>
    </w:p>
    <w:p w:rsidR="00782466" w:rsidRPr="005960D5" w:rsidRDefault="00782466" w:rsidP="005960D5">
      <w:pPr>
        <w:numPr>
          <w:ilvl w:val="0"/>
          <w:numId w:val="1"/>
        </w:numPr>
        <w:spacing w:after="0" w:line="240" w:lineRule="auto"/>
        <w:ind w:left="0"/>
        <w:rPr>
          <w:rFonts w:ascii="Times New Roman" w:hAnsi="Times New Roman" w:cs="Times New Roman"/>
          <w:sz w:val="24"/>
          <w:szCs w:val="24"/>
        </w:rPr>
      </w:pPr>
      <w:r w:rsidRPr="005960D5">
        <w:rPr>
          <w:rFonts w:ascii="Times New Roman" w:hAnsi="Times New Roman" w:cs="Times New Roman"/>
          <w:sz w:val="24"/>
          <w:szCs w:val="24"/>
        </w:rPr>
        <w:t xml:space="preserve">Бином фантазии. </w:t>
      </w:r>
    </w:p>
    <w:p w:rsidR="00782466" w:rsidRPr="005960D5" w:rsidRDefault="00782466" w:rsidP="005960D5">
      <w:pPr>
        <w:numPr>
          <w:ilvl w:val="0"/>
          <w:numId w:val="1"/>
        </w:numPr>
        <w:spacing w:after="0" w:line="240" w:lineRule="auto"/>
        <w:ind w:left="0"/>
        <w:rPr>
          <w:rFonts w:ascii="Times New Roman" w:hAnsi="Times New Roman" w:cs="Times New Roman"/>
          <w:sz w:val="24"/>
          <w:szCs w:val="24"/>
        </w:rPr>
      </w:pPr>
      <w:r w:rsidRPr="005960D5">
        <w:rPr>
          <w:rFonts w:ascii="Times New Roman" w:hAnsi="Times New Roman" w:cs="Times New Roman"/>
          <w:sz w:val="24"/>
          <w:szCs w:val="24"/>
        </w:rPr>
        <w:t xml:space="preserve">Лимерик. </w:t>
      </w:r>
    </w:p>
    <w:p w:rsidR="00782466" w:rsidRPr="005960D5" w:rsidRDefault="00782466" w:rsidP="005960D5">
      <w:pPr>
        <w:numPr>
          <w:ilvl w:val="0"/>
          <w:numId w:val="1"/>
        </w:numPr>
        <w:spacing w:after="0" w:line="240" w:lineRule="auto"/>
        <w:ind w:left="0"/>
        <w:rPr>
          <w:rFonts w:ascii="Times New Roman" w:hAnsi="Times New Roman" w:cs="Times New Roman"/>
          <w:sz w:val="24"/>
          <w:szCs w:val="24"/>
        </w:rPr>
      </w:pPr>
      <w:r w:rsidRPr="005960D5">
        <w:rPr>
          <w:rFonts w:ascii="Times New Roman" w:hAnsi="Times New Roman" w:cs="Times New Roman"/>
          <w:sz w:val="24"/>
          <w:szCs w:val="24"/>
        </w:rPr>
        <w:lastRenderedPageBreak/>
        <w:t xml:space="preserve">Загадка.    </w:t>
      </w:r>
    </w:p>
    <w:p w:rsidR="00782466" w:rsidRPr="005960D5" w:rsidRDefault="00782466" w:rsidP="005960D5">
      <w:pPr>
        <w:numPr>
          <w:ilvl w:val="0"/>
          <w:numId w:val="1"/>
        </w:numPr>
        <w:spacing w:after="0" w:line="240" w:lineRule="auto"/>
        <w:ind w:left="0"/>
        <w:rPr>
          <w:rFonts w:ascii="Times New Roman" w:hAnsi="Times New Roman" w:cs="Times New Roman"/>
          <w:sz w:val="24"/>
          <w:szCs w:val="24"/>
        </w:rPr>
      </w:pPr>
      <w:r w:rsidRPr="005960D5">
        <w:rPr>
          <w:rFonts w:ascii="Times New Roman" w:hAnsi="Times New Roman" w:cs="Times New Roman"/>
          <w:sz w:val="24"/>
          <w:szCs w:val="24"/>
        </w:rPr>
        <w:t xml:space="preserve">Карты </w:t>
      </w:r>
      <w:proofErr w:type="spellStart"/>
      <w:r w:rsidRPr="005960D5">
        <w:rPr>
          <w:rFonts w:ascii="Times New Roman" w:hAnsi="Times New Roman" w:cs="Times New Roman"/>
          <w:sz w:val="24"/>
          <w:szCs w:val="24"/>
        </w:rPr>
        <w:t>Проппа</w:t>
      </w:r>
      <w:proofErr w:type="spellEnd"/>
      <w:r w:rsidRPr="005960D5">
        <w:rPr>
          <w:rFonts w:ascii="Times New Roman" w:hAnsi="Times New Roman" w:cs="Times New Roman"/>
          <w:sz w:val="24"/>
          <w:szCs w:val="24"/>
        </w:rPr>
        <w:t>.</w:t>
      </w:r>
    </w:p>
    <w:p w:rsidR="00782466" w:rsidRPr="005960D5" w:rsidRDefault="00782466" w:rsidP="005960D5">
      <w:pPr>
        <w:numPr>
          <w:ilvl w:val="0"/>
          <w:numId w:val="1"/>
        </w:numPr>
        <w:spacing w:after="0" w:line="240" w:lineRule="auto"/>
        <w:ind w:left="0"/>
        <w:rPr>
          <w:rFonts w:ascii="Times New Roman" w:hAnsi="Times New Roman" w:cs="Times New Roman"/>
          <w:sz w:val="24"/>
          <w:szCs w:val="24"/>
        </w:rPr>
      </w:pPr>
      <w:r w:rsidRPr="005960D5">
        <w:rPr>
          <w:rFonts w:ascii="Times New Roman" w:hAnsi="Times New Roman" w:cs="Times New Roman"/>
          <w:sz w:val="24"/>
          <w:szCs w:val="24"/>
        </w:rPr>
        <w:t xml:space="preserve">Сказка  наизнанку.  </w:t>
      </w:r>
    </w:p>
    <w:p w:rsidR="00782466" w:rsidRPr="005960D5" w:rsidRDefault="00782466" w:rsidP="005960D5">
      <w:pPr>
        <w:numPr>
          <w:ilvl w:val="0"/>
          <w:numId w:val="1"/>
        </w:numPr>
        <w:spacing w:after="0" w:line="240" w:lineRule="auto"/>
        <w:ind w:left="0"/>
        <w:rPr>
          <w:rFonts w:ascii="Times New Roman" w:hAnsi="Times New Roman" w:cs="Times New Roman"/>
          <w:sz w:val="24"/>
          <w:szCs w:val="24"/>
        </w:rPr>
      </w:pPr>
      <w:r w:rsidRPr="005960D5">
        <w:rPr>
          <w:rFonts w:ascii="Times New Roman" w:hAnsi="Times New Roman" w:cs="Times New Roman"/>
          <w:sz w:val="24"/>
          <w:szCs w:val="24"/>
        </w:rPr>
        <w:t>Старая сказка в  новом  ключе.</w:t>
      </w:r>
    </w:p>
    <w:p w:rsidR="00782466" w:rsidRPr="005960D5" w:rsidRDefault="00782466" w:rsidP="005960D5">
      <w:pPr>
        <w:numPr>
          <w:ilvl w:val="0"/>
          <w:numId w:val="1"/>
        </w:numPr>
        <w:spacing w:after="0" w:line="240" w:lineRule="auto"/>
        <w:ind w:left="0"/>
        <w:rPr>
          <w:rFonts w:ascii="Times New Roman" w:hAnsi="Times New Roman" w:cs="Times New Roman"/>
          <w:sz w:val="24"/>
          <w:szCs w:val="24"/>
        </w:rPr>
      </w:pPr>
      <w:r w:rsidRPr="005960D5">
        <w:rPr>
          <w:rFonts w:ascii="Times New Roman" w:hAnsi="Times New Roman" w:cs="Times New Roman"/>
          <w:sz w:val="24"/>
          <w:szCs w:val="24"/>
        </w:rPr>
        <w:t xml:space="preserve">Материал для  персонажа. </w:t>
      </w:r>
    </w:p>
    <w:p w:rsidR="00782466" w:rsidRPr="005960D5" w:rsidRDefault="00782466" w:rsidP="005960D5">
      <w:pPr>
        <w:numPr>
          <w:ilvl w:val="0"/>
          <w:numId w:val="1"/>
        </w:numPr>
        <w:spacing w:after="0" w:line="240" w:lineRule="auto"/>
        <w:ind w:left="0"/>
        <w:rPr>
          <w:rFonts w:ascii="Times New Roman" w:hAnsi="Times New Roman" w:cs="Times New Roman"/>
          <w:sz w:val="24"/>
          <w:szCs w:val="24"/>
        </w:rPr>
      </w:pPr>
      <w:r w:rsidRPr="005960D5">
        <w:rPr>
          <w:rFonts w:ascii="Times New Roman" w:hAnsi="Times New Roman" w:cs="Times New Roman"/>
          <w:sz w:val="24"/>
          <w:szCs w:val="24"/>
        </w:rPr>
        <w:t>Салат из  сказок.</w:t>
      </w:r>
    </w:p>
    <w:p w:rsidR="00782466" w:rsidRPr="005960D5" w:rsidRDefault="00782466" w:rsidP="005960D5">
      <w:pPr>
        <w:numPr>
          <w:ilvl w:val="0"/>
          <w:numId w:val="1"/>
        </w:numPr>
        <w:spacing w:after="0" w:line="240" w:lineRule="auto"/>
        <w:ind w:left="0"/>
        <w:rPr>
          <w:rFonts w:ascii="Times New Roman" w:hAnsi="Times New Roman" w:cs="Times New Roman"/>
          <w:sz w:val="24"/>
          <w:szCs w:val="24"/>
        </w:rPr>
      </w:pPr>
      <w:r w:rsidRPr="005960D5">
        <w:rPr>
          <w:rFonts w:ascii="Times New Roman" w:hAnsi="Times New Roman" w:cs="Times New Roman"/>
          <w:sz w:val="24"/>
          <w:szCs w:val="24"/>
        </w:rPr>
        <w:t xml:space="preserve">Продолжение  сказки. </w:t>
      </w:r>
    </w:p>
    <w:p w:rsidR="00782466" w:rsidRPr="005960D5" w:rsidRDefault="00782466" w:rsidP="005960D5">
      <w:pPr>
        <w:numPr>
          <w:ilvl w:val="0"/>
          <w:numId w:val="1"/>
        </w:numPr>
        <w:spacing w:after="0" w:line="240" w:lineRule="auto"/>
        <w:ind w:left="0"/>
        <w:rPr>
          <w:rFonts w:ascii="Times New Roman" w:hAnsi="Times New Roman" w:cs="Times New Roman"/>
          <w:sz w:val="24"/>
          <w:szCs w:val="24"/>
        </w:rPr>
      </w:pPr>
      <w:r w:rsidRPr="005960D5">
        <w:rPr>
          <w:rFonts w:ascii="Times New Roman" w:hAnsi="Times New Roman" w:cs="Times New Roman"/>
          <w:sz w:val="24"/>
          <w:szCs w:val="24"/>
        </w:rPr>
        <w:t>Фантастическая  гипотеза.</w:t>
      </w:r>
    </w:p>
    <w:p w:rsidR="00782466" w:rsidRPr="005960D5" w:rsidRDefault="00782466" w:rsidP="005960D5">
      <w:pPr>
        <w:spacing w:after="0" w:line="240" w:lineRule="auto"/>
        <w:jc w:val="center"/>
        <w:rPr>
          <w:rFonts w:ascii="Times New Roman" w:hAnsi="Times New Roman" w:cs="Times New Roman"/>
          <w:sz w:val="24"/>
          <w:szCs w:val="24"/>
        </w:rPr>
      </w:pPr>
      <w:r w:rsidRPr="005960D5">
        <w:rPr>
          <w:rFonts w:ascii="Times New Roman" w:hAnsi="Times New Roman" w:cs="Times New Roman"/>
          <w:sz w:val="24"/>
          <w:szCs w:val="24"/>
        </w:rPr>
        <w:t>«Фантастическая гипотеза»</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Что  было бы, если…? Берём  любые подлежащее и сказуемое – их сочетание  и  даёт  гипотезу.  Что было бы, если бы   наш  город  внезапно  оказался среди моря? Что было бы, если бы во всём мире  исчезли  деньги?</w:t>
      </w:r>
      <w:r w:rsidR="005960D5">
        <w:rPr>
          <w:rFonts w:ascii="Times New Roman" w:hAnsi="Times New Roman" w:cs="Times New Roman"/>
          <w:sz w:val="24"/>
          <w:szCs w:val="24"/>
        </w:rPr>
        <w:t xml:space="preserve"> </w:t>
      </w:r>
      <w:r w:rsidRPr="005960D5">
        <w:rPr>
          <w:rFonts w:ascii="Times New Roman" w:hAnsi="Times New Roman" w:cs="Times New Roman"/>
          <w:sz w:val="24"/>
          <w:szCs w:val="24"/>
        </w:rPr>
        <w:t>Что было бы, если  бы человек   вдруг  проснулся  в обличье  насекомого?</w:t>
      </w:r>
      <w:r w:rsidR="005960D5">
        <w:rPr>
          <w:rFonts w:ascii="Times New Roman" w:hAnsi="Times New Roman" w:cs="Times New Roman"/>
          <w:sz w:val="24"/>
          <w:szCs w:val="24"/>
        </w:rPr>
        <w:t xml:space="preserve"> </w:t>
      </w:r>
      <w:r w:rsidRPr="005960D5">
        <w:rPr>
          <w:rFonts w:ascii="Times New Roman" w:hAnsi="Times New Roman" w:cs="Times New Roman"/>
          <w:sz w:val="24"/>
          <w:szCs w:val="24"/>
        </w:rPr>
        <w:t>На этот  вопрос  ответил  Ф.Кафка  в   рассказе «Превращение».</w:t>
      </w:r>
    </w:p>
    <w:p w:rsidR="00782466" w:rsidRPr="005960D5" w:rsidRDefault="00782466" w:rsidP="005960D5">
      <w:pPr>
        <w:spacing w:after="0" w:line="240" w:lineRule="auto"/>
        <w:jc w:val="center"/>
        <w:rPr>
          <w:rFonts w:ascii="Times New Roman" w:hAnsi="Times New Roman" w:cs="Times New Roman"/>
          <w:sz w:val="24"/>
          <w:szCs w:val="24"/>
        </w:rPr>
      </w:pPr>
      <w:r w:rsidRPr="005960D5">
        <w:rPr>
          <w:rFonts w:ascii="Times New Roman" w:hAnsi="Times New Roman" w:cs="Times New Roman"/>
          <w:sz w:val="24"/>
          <w:szCs w:val="24"/>
        </w:rPr>
        <w:t>«Лимерик»</w:t>
      </w:r>
    </w:p>
    <w:p w:rsidR="00782466" w:rsidRPr="005960D5" w:rsidRDefault="00782466" w:rsidP="005960D5">
      <w:pPr>
        <w:pStyle w:val="2"/>
        <w:spacing w:line="240" w:lineRule="auto"/>
        <w:rPr>
          <w:sz w:val="24"/>
          <w:szCs w:val="24"/>
        </w:rPr>
      </w:pPr>
      <w:r w:rsidRPr="005960D5">
        <w:rPr>
          <w:sz w:val="24"/>
          <w:szCs w:val="24"/>
        </w:rPr>
        <w:t xml:space="preserve">        Лимерик (англ.) – нонсенс, нелепица. Наиболее  известны  лимерики  Э.Лира. Схема строения лимерика  такова.</w:t>
      </w:r>
      <w:r w:rsidR="005960D5">
        <w:rPr>
          <w:sz w:val="24"/>
          <w:szCs w:val="24"/>
        </w:rPr>
        <w:t xml:space="preserve"> </w:t>
      </w:r>
      <w:r w:rsidRPr="005960D5">
        <w:rPr>
          <w:sz w:val="24"/>
          <w:szCs w:val="24"/>
        </w:rPr>
        <w:t>Первая  строка – герой.</w:t>
      </w:r>
      <w:r w:rsidR="005960D5">
        <w:rPr>
          <w:sz w:val="24"/>
          <w:szCs w:val="24"/>
        </w:rPr>
        <w:t xml:space="preserve"> </w:t>
      </w:r>
      <w:r w:rsidRPr="005960D5">
        <w:rPr>
          <w:sz w:val="24"/>
          <w:szCs w:val="24"/>
        </w:rPr>
        <w:t>Вторая  строка – характеристика героя.</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Третья и четвёртая строки – действия  героя.</w:t>
      </w:r>
      <w:r w:rsidR="005960D5">
        <w:rPr>
          <w:rFonts w:ascii="Times New Roman" w:hAnsi="Times New Roman" w:cs="Times New Roman"/>
          <w:sz w:val="24"/>
          <w:szCs w:val="24"/>
        </w:rPr>
        <w:t xml:space="preserve"> </w:t>
      </w:r>
      <w:r w:rsidRPr="005960D5">
        <w:rPr>
          <w:rFonts w:ascii="Times New Roman" w:hAnsi="Times New Roman" w:cs="Times New Roman"/>
          <w:sz w:val="24"/>
          <w:szCs w:val="24"/>
        </w:rPr>
        <w:t>Пятая строка  - итоговая  характеристика  героя.</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Жил  да   был старик  болотный,</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Вздорный    дед  и  </w:t>
      </w:r>
      <w:proofErr w:type="spellStart"/>
      <w:proofErr w:type="gramStart"/>
      <w:r w:rsidRPr="005960D5">
        <w:rPr>
          <w:rFonts w:ascii="Times New Roman" w:hAnsi="Times New Roman" w:cs="Times New Roman"/>
          <w:sz w:val="24"/>
          <w:szCs w:val="24"/>
        </w:rPr>
        <w:t>тягомотный</w:t>
      </w:r>
      <w:proofErr w:type="spellEnd"/>
      <w:proofErr w:type="gramEnd"/>
      <w:r w:rsidRPr="005960D5">
        <w:rPr>
          <w:rFonts w:ascii="Times New Roman" w:hAnsi="Times New Roman" w:cs="Times New Roman"/>
          <w:sz w:val="24"/>
          <w:szCs w:val="24"/>
        </w:rPr>
        <w:t>,</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На колоде  он  сидел,</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Лягушонку песни  пел,</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Въедливый   старик  болотный.</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Э. Лир</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Возможен  другой  вариант  строения лимерика.</w:t>
      </w:r>
      <w:r w:rsidR="005960D5">
        <w:rPr>
          <w:rFonts w:ascii="Times New Roman" w:hAnsi="Times New Roman" w:cs="Times New Roman"/>
          <w:sz w:val="24"/>
          <w:szCs w:val="24"/>
        </w:rPr>
        <w:t xml:space="preserve"> </w:t>
      </w:r>
      <w:r w:rsidRPr="005960D5">
        <w:rPr>
          <w:rFonts w:ascii="Times New Roman" w:hAnsi="Times New Roman" w:cs="Times New Roman"/>
          <w:sz w:val="24"/>
          <w:szCs w:val="24"/>
        </w:rPr>
        <w:t>Первая  строка – выбор  героя.</w:t>
      </w:r>
      <w:r w:rsidR="005960D5">
        <w:rPr>
          <w:rFonts w:ascii="Times New Roman" w:hAnsi="Times New Roman" w:cs="Times New Roman"/>
          <w:sz w:val="24"/>
          <w:szCs w:val="24"/>
        </w:rPr>
        <w:t xml:space="preserve"> </w:t>
      </w:r>
      <w:r w:rsidRPr="005960D5">
        <w:rPr>
          <w:rFonts w:ascii="Times New Roman" w:hAnsi="Times New Roman" w:cs="Times New Roman"/>
          <w:sz w:val="24"/>
          <w:szCs w:val="24"/>
        </w:rPr>
        <w:t>Вторая  строка – действия  героя.</w:t>
      </w:r>
      <w:r w:rsidR="005960D5">
        <w:rPr>
          <w:rFonts w:ascii="Times New Roman" w:hAnsi="Times New Roman" w:cs="Times New Roman"/>
          <w:sz w:val="24"/>
          <w:szCs w:val="24"/>
        </w:rPr>
        <w:t xml:space="preserve"> </w:t>
      </w:r>
      <w:r w:rsidRPr="005960D5">
        <w:rPr>
          <w:rFonts w:ascii="Times New Roman" w:hAnsi="Times New Roman" w:cs="Times New Roman"/>
          <w:sz w:val="24"/>
          <w:szCs w:val="24"/>
        </w:rPr>
        <w:t>Третья  и  четвёртая  строки – реакция  окружающих  на героя.</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Пятая строка – вывод.</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Старый  дед в  </w:t>
      </w:r>
      <w:proofErr w:type="spellStart"/>
      <w:r w:rsidRPr="005960D5">
        <w:rPr>
          <w:rFonts w:ascii="Times New Roman" w:hAnsi="Times New Roman" w:cs="Times New Roman"/>
          <w:sz w:val="24"/>
          <w:szCs w:val="24"/>
        </w:rPr>
        <w:t>Граньере</w:t>
      </w:r>
      <w:proofErr w:type="spellEnd"/>
      <w:r w:rsidRPr="005960D5">
        <w:rPr>
          <w:rFonts w:ascii="Times New Roman" w:hAnsi="Times New Roman" w:cs="Times New Roman"/>
          <w:sz w:val="24"/>
          <w:szCs w:val="24"/>
        </w:rPr>
        <w:t xml:space="preserve">  жил,</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Он на   цыпочках  ходил.</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Все  ему  наперебой:</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Обхохочешься  с  тобой!</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Да, чудной старик  в  </w:t>
      </w:r>
      <w:proofErr w:type="spellStart"/>
      <w:r w:rsidRPr="005960D5">
        <w:rPr>
          <w:rFonts w:ascii="Times New Roman" w:hAnsi="Times New Roman" w:cs="Times New Roman"/>
          <w:sz w:val="24"/>
          <w:szCs w:val="24"/>
        </w:rPr>
        <w:t>Граньере</w:t>
      </w:r>
      <w:proofErr w:type="spellEnd"/>
      <w:r w:rsidRPr="005960D5">
        <w:rPr>
          <w:rFonts w:ascii="Times New Roman" w:hAnsi="Times New Roman" w:cs="Times New Roman"/>
          <w:sz w:val="24"/>
          <w:szCs w:val="24"/>
        </w:rPr>
        <w:t xml:space="preserve"> жил.</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w:t>
      </w:r>
      <w:proofErr w:type="spellStart"/>
      <w:r w:rsidRPr="005960D5">
        <w:rPr>
          <w:rFonts w:ascii="Times New Roman" w:hAnsi="Times New Roman" w:cs="Times New Roman"/>
          <w:sz w:val="24"/>
          <w:szCs w:val="24"/>
        </w:rPr>
        <w:t>Д.Родари</w:t>
      </w:r>
      <w:proofErr w:type="spellEnd"/>
    </w:p>
    <w:p w:rsidR="00782466" w:rsidRPr="005960D5" w:rsidRDefault="00782466" w:rsidP="005960D5">
      <w:pPr>
        <w:spacing w:after="0" w:line="240" w:lineRule="auto"/>
        <w:jc w:val="center"/>
        <w:rPr>
          <w:rFonts w:ascii="Times New Roman" w:hAnsi="Times New Roman" w:cs="Times New Roman"/>
          <w:sz w:val="24"/>
          <w:szCs w:val="24"/>
        </w:rPr>
      </w:pPr>
      <w:r w:rsidRPr="005960D5">
        <w:rPr>
          <w:rFonts w:ascii="Times New Roman" w:hAnsi="Times New Roman" w:cs="Times New Roman"/>
          <w:sz w:val="24"/>
          <w:szCs w:val="24"/>
        </w:rPr>
        <w:t>«Загадка»</w:t>
      </w:r>
    </w:p>
    <w:p w:rsidR="00782466" w:rsidRPr="005960D5" w:rsidRDefault="00782466" w:rsidP="005960D5">
      <w:pPr>
        <w:pStyle w:val="1"/>
        <w:spacing w:line="240" w:lineRule="auto"/>
        <w:jc w:val="left"/>
        <w:rPr>
          <w:sz w:val="24"/>
          <w:szCs w:val="24"/>
          <w:u w:val="none"/>
        </w:rPr>
      </w:pPr>
      <w:r w:rsidRPr="005960D5">
        <w:rPr>
          <w:sz w:val="24"/>
          <w:szCs w:val="24"/>
          <w:u w:val="none"/>
        </w:rPr>
        <w:t>Конструирование загадки</w:t>
      </w:r>
      <w:r w:rsidR="005960D5" w:rsidRPr="005960D5">
        <w:rPr>
          <w:sz w:val="24"/>
          <w:szCs w:val="24"/>
          <w:u w:val="none"/>
        </w:rPr>
        <w:t xml:space="preserve">. </w:t>
      </w:r>
      <w:r w:rsidRPr="005960D5">
        <w:rPr>
          <w:sz w:val="24"/>
          <w:szCs w:val="24"/>
          <w:u w:val="none"/>
        </w:rPr>
        <w:t xml:space="preserve">  Выберем   любой  предмет.</w:t>
      </w:r>
      <w:r w:rsidR="005960D5">
        <w:rPr>
          <w:sz w:val="24"/>
          <w:szCs w:val="24"/>
          <w:u w:val="none"/>
        </w:rPr>
        <w:t xml:space="preserve"> </w:t>
      </w:r>
      <w:r w:rsidRPr="005960D5">
        <w:rPr>
          <w:sz w:val="24"/>
          <w:szCs w:val="24"/>
          <w:u w:val="none"/>
        </w:rPr>
        <w:t xml:space="preserve">Первая  операция – </w:t>
      </w:r>
      <w:proofErr w:type="spellStart"/>
      <w:r w:rsidRPr="005960D5">
        <w:rPr>
          <w:sz w:val="24"/>
          <w:szCs w:val="24"/>
          <w:u w:val="none"/>
        </w:rPr>
        <w:t>остранение</w:t>
      </w:r>
      <w:proofErr w:type="spellEnd"/>
      <w:r w:rsidRPr="005960D5">
        <w:rPr>
          <w:sz w:val="24"/>
          <w:szCs w:val="24"/>
          <w:u w:val="none"/>
        </w:rPr>
        <w:t>. Дадим  предмету  такое определение, словно  видим  его  впервые  в жизни.</w:t>
      </w:r>
      <w:r w:rsidR="005960D5">
        <w:rPr>
          <w:sz w:val="24"/>
          <w:szCs w:val="24"/>
          <w:u w:val="none"/>
        </w:rPr>
        <w:t xml:space="preserve"> </w:t>
      </w:r>
      <w:r w:rsidRPr="005960D5">
        <w:rPr>
          <w:sz w:val="24"/>
          <w:szCs w:val="24"/>
          <w:u w:val="none"/>
        </w:rPr>
        <w:t>Вторая  операция – ассоциация и  сравнение. Объектом  ассоциации  является  не  предмет в целом, а одна  из его характеристик. Для сравнения  выбираем другой предмет.</w:t>
      </w:r>
      <w:r w:rsidR="005960D5">
        <w:rPr>
          <w:sz w:val="24"/>
          <w:szCs w:val="24"/>
          <w:u w:val="none"/>
        </w:rPr>
        <w:t xml:space="preserve"> </w:t>
      </w:r>
      <w:r w:rsidRPr="005960D5">
        <w:rPr>
          <w:sz w:val="24"/>
          <w:szCs w:val="24"/>
          <w:u w:val="none"/>
        </w:rPr>
        <w:t>Третья операция – выбор  метафоры (скрытого  сравнения).  Даём предмету  метафорическое  определение.</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Четвёртая  операция – привлекательная  форма  загадки.</w:t>
      </w:r>
      <w:r w:rsidR="005960D5">
        <w:rPr>
          <w:rFonts w:ascii="Times New Roman" w:hAnsi="Times New Roman" w:cs="Times New Roman"/>
          <w:sz w:val="24"/>
          <w:szCs w:val="24"/>
        </w:rPr>
        <w:t xml:space="preserve"> </w:t>
      </w:r>
      <w:r w:rsidRPr="005960D5">
        <w:rPr>
          <w:rFonts w:ascii="Times New Roman" w:hAnsi="Times New Roman" w:cs="Times New Roman"/>
          <w:sz w:val="24"/>
          <w:szCs w:val="24"/>
        </w:rPr>
        <w:t>Например, придумаем загадку  о карандаше.</w:t>
      </w:r>
      <w:r w:rsidR="005960D5">
        <w:rPr>
          <w:rFonts w:ascii="Times New Roman" w:hAnsi="Times New Roman" w:cs="Times New Roman"/>
          <w:sz w:val="24"/>
          <w:szCs w:val="24"/>
        </w:rPr>
        <w:t xml:space="preserve"> </w:t>
      </w:r>
      <w:r w:rsidRPr="005960D5">
        <w:rPr>
          <w:rFonts w:ascii="Times New Roman" w:hAnsi="Times New Roman" w:cs="Times New Roman"/>
          <w:sz w:val="24"/>
          <w:szCs w:val="24"/>
        </w:rPr>
        <w:t>Первая  операция. Карандаш – это  палочка, которая оставляет след  на  светлой  поверхности.</w:t>
      </w:r>
      <w:r w:rsidR="005960D5">
        <w:rPr>
          <w:rFonts w:ascii="Times New Roman" w:hAnsi="Times New Roman" w:cs="Times New Roman"/>
          <w:sz w:val="24"/>
          <w:szCs w:val="24"/>
        </w:rPr>
        <w:t xml:space="preserve"> </w:t>
      </w:r>
      <w:r w:rsidRPr="005960D5">
        <w:rPr>
          <w:rFonts w:ascii="Times New Roman" w:hAnsi="Times New Roman" w:cs="Times New Roman"/>
          <w:sz w:val="24"/>
          <w:szCs w:val="24"/>
        </w:rPr>
        <w:t>Вторая  операция. Светлая  поверхность – это  не  только   бумага, но и  снежное  поле. След  карандаша  напоминает тропинку  на белом  поле.</w:t>
      </w:r>
      <w:r w:rsidR="005960D5">
        <w:rPr>
          <w:rFonts w:ascii="Times New Roman" w:hAnsi="Times New Roman" w:cs="Times New Roman"/>
          <w:sz w:val="24"/>
          <w:szCs w:val="24"/>
        </w:rPr>
        <w:t xml:space="preserve"> </w:t>
      </w:r>
      <w:r w:rsidRPr="005960D5">
        <w:rPr>
          <w:rFonts w:ascii="Times New Roman" w:hAnsi="Times New Roman" w:cs="Times New Roman"/>
          <w:sz w:val="24"/>
          <w:szCs w:val="24"/>
        </w:rPr>
        <w:t>Третья операция. Карандаш – это   нечто такое, что прочерчивает  чёрную тропу на  белом  поле.</w:t>
      </w:r>
      <w:r w:rsidR="005960D5">
        <w:rPr>
          <w:rFonts w:ascii="Times New Roman" w:hAnsi="Times New Roman" w:cs="Times New Roman"/>
          <w:sz w:val="24"/>
          <w:szCs w:val="24"/>
        </w:rPr>
        <w:t xml:space="preserve"> </w:t>
      </w:r>
      <w:r w:rsidRPr="005960D5">
        <w:rPr>
          <w:rFonts w:ascii="Times New Roman" w:hAnsi="Times New Roman" w:cs="Times New Roman"/>
          <w:sz w:val="24"/>
          <w:szCs w:val="24"/>
        </w:rPr>
        <w:t>Четвёртая операция.</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Он  на  белом – белом поле</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Оставляет чёрный   след.</w:t>
      </w:r>
    </w:p>
    <w:p w:rsidR="00782466" w:rsidRPr="005960D5" w:rsidRDefault="00782466" w:rsidP="005960D5">
      <w:pPr>
        <w:spacing w:after="0" w:line="240" w:lineRule="auto"/>
        <w:jc w:val="center"/>
        <w:rPr>
          <w:rFonts w:ascii="Times New Roman" w:hAnsi="Times New Roman" w:cs="Times New Roman"/>
          <w:sz w:val="24"/>
          <w:szCs w:val="24"/>
        </w:rPr>
      </w:pPr>
      <w:r w:rsidRPr="005960D5">
        <w:rPr>
          <w:rFonts w:ascii="Times New Roman" w:hAnsi="Times New Roman" w:cs="Times New Roman"/>
          <w:sz w:val="24"/>
          <w:szCs w:val="24"/>
        </w:rPr>
        <w:t>«Сказки  наизнанку»</w:t>
      </w:r>
    </w:p>
    <w:p w:rsidR="00782466" w:rsidRPr="005960D5" w:rsidRDefault="00782466" w:rsidP="005960D5">
      <w:pPr>
        <w:pStyle w:val="2"/>
        <w:spacing w:line="240" w:lineRule="auto"/>
        <w:rPr>
          <w:sz w:val="24"/>
          <w:szCs w:val="24"/>
        </w:rPr>
      </w:pPr>
      <w:r w:rsidRPr="005960D5">
        <w:rPr>
          <w:sz w:val="24"/>
          <w:szCs w:val="24"/>
        </w:rPr>
        <w:t xml:space="preserve">       Большое  удовольствие  всем  доставляет  игра  в  перевирание  сказок. Возможно   умышленное «выворачивание наизнанку» сказочной    темы.</w:t>
      </w:r>
      <w:r w:rsidR="005960D5">
        <w:rPr>
          <w:sz w:val="24"/>
          <w:szCs w:val="24"/>
        </w:rPr>
        <w:t xml:space="preserve"> </w:t>
      </w:r>
      <w:r w:rsidRPr="005960D5">
        <w:rPr>
          <w:sz w:val="24"/>
          <w:szCs w:val="24"/>
        </w:rPr>
        <w:t xml:space="preserve">Красная  Шапочка  злая, а волк добрый… Мальчик – с – Пальчик сговорился с братьями  убежать  из дома, бросить  бедных родителей, но  те  продырявили  ему  карман и  насыпали  туда   риса… Золушка, </w:t>
      </w:r>
      <w:proofErr w:type="gramStart"/>
      <w:r w:rsidRPr="005960D5">
        <w:rPr>
          <w:sz w:val="24"/>
          <w:szCs w:val="24"/>
        </w:rPr>
        <w:t>дрянная</w:t>
      </w:r>
      <w:proofErr w:type="gramEnd"/>
      <w:r w:rsidRPr="005960D5">
        <w:rPr>
          <w:sz w:val="24"/>
          <w:szCs w:val="24"/>
        </w:rPr>
        <w:t xml:space="preserve">  девчонка, издевалась  над   замечательной   мачехой, отбила  у  сестры  жениха…</w:t>
      </w:r>
    </w:p>
    <w:p w:rsidR="00782466" w:rsidRPr="005960D5" w:rsidRDefault="00782466" w:rsidP="005960D5">
      <w:pPr>
        <w:pStyle w:val="2"/>
        <w:spacing w:line="240" w:lineRule="auto"/>
        <w:jc w:val="center"/>
        <w:rPr>
          <w:sz w:val="24"/>
          <w:szCs w:val="24"/>
        </w:rPr>
      </w:pPr>
      <w:r w:rsidRPr="005960D5">
        <w:rPr>
          <w:sz w:val="24"/>
          <w:szCs w:val="24"/>
        </w:rPr>
        <w:t>«Продолжение сказки»</w:t>
      </w:r>
    </w:p>
    <w:p w:rsidR="00782466" w:rsidRPr="005960D5" w:rsidRDefault="00782466" w:rsidP="005960D5">
      <w:pPr>
        <w:pStyle w:val="2"/>
        <w:spacing w:line="240" w:lineRule="auto"/>
        <w:rPr>
          <w:sz w:val="24"/>
          <w:szCs w:val="24"/>
        </w:rPr>
      </w:pPr>
      <w:r w:rsidRPr="005960D5">
        <w:rPr>
          <w:sz w:val="24"/>
          <w:szCs w:val="24"/>
        </w:rPr>
        <w:lastRenderedPageBreak/>
        <w:t xml:space="preserve">        Сказка  закончилась. А что  было  потом? Ответ  на  этот вопрос и будет новой  сказкой. Золушка  вышла   замуж за  Принца. Она, неряшливая, в   засаленном фартуке, вечно    торчит  на   кухне  у  плиты. Такая  жена  Принцу  надоела. Зато  весело   можно  проводить  время с её сёстрами, привлекательной  мачехой…</w:t>
      </w:r>
    </w:p>
    <w:p w:rsidR="00782466" w:rsidRPr="005960D5" w:rsidRDefault="00782466" w:rsidP="005960D5">
      <w:pPr>
        <w:pStyle w:val="2"/>
        <w:spacing w:line="240" w:lineRule="auto"/>
        <w:jc w:val="center"/>
        <w:rPr>
          <w:sz w:val="24"/>
          <w:szCs w:val="24"/>
        </w:rPr>
      </w:pPr>
      <w:r w:rsidRPr="005960D5">
        <w:rPr>
          <w:sz w:val="24"/>
          <w:szCs w:val="24"/>
        </w:rPr>
        <w:t>«Салат из сказок»</w:t>
      </w:r>
    </w:p>
    <w:p w:rsidR="00782466" w:rsidRPr="005960D5" w:rsidRDefault="00782466" w:rsidP="005960D5">
      <w:pPr>
        <w:pStyle w:val="2"/>
        <w:spacing w:line="240" w:lineRule="auto"/>
        <w:rPr>
          <w:sz w:val="24"/>
          <w:szCs w:val="24"/>
        </w:rPr>
      </w:pPr>
      <w:r w:rsidRPr="005960D5">
        <w:rPr>
          <w:sz w:val="24"/>
          <w:szCs w:val="24"/>
        </w:rPr>
        <w:t xml:space="preserve">         Это  история, в  которой живут  персонажи  различных  сказок. Буратино  оказался  в  домике  семи  гномов, </w:t>
      </w:r>
      <w:proofErr w:type="gramStart"/>
      <w:r w:rsidRPr="005960D5">
        <w:rPr>
          <w:sz w:val="24"/>
          <w:szCs w:val="24"/>
        </w:rPr>
        <w:t>стал восьмым другом  Белоснежки… Красная  Шапочка  повстречала</w:t>
      </w:r>
      <w:proofErr w:type="gramEnd"/>
      <w:r w:rsidRPr="005960D5">
        <w:rPr>
          <w:sz w:val="24"/>
          <w:szCs w:val="24"/>
        </w:rPr>
        <w:t xml:space="preserve">  в  лесу  Мальчика – с -  Пальчик  и  его  братьев…</w:t>
      </w:r>
    </w:p>
    <w:p w:rsidR="00782466" w:rsidRPr="005960D5" w:rsidRDefault="00782466" w:rsidP="005960D5">
      <w:pPr>
        <w:pStyle w:val="2"/>
        <w:spacing w:line="240" w:lineRule="auto"/>
        <w:jc w:val="center"/>
        <w:rPr>
          <w:sz w:val="24"/>
          <w:szCs w:val="24"/>
        </w:rPr>
      </w:pPr>
      <w:r w:rsidRPr="005960D5">
        <w:rPr>
          <w:sz w:val="24"/>
          <w:szCs w:val="24"/>
        </w:rPr>
        <w:t xml:space="preserve"> «Старая  сказка  в новом ключе»</w:t>
      </w:r>
    </w:p>
    <w:p w:rsidR="00782466" w:rsidRPr="005960D5" w:rsidRDefault="00782466" w:rsidP="005960D5">
      <w:pPr>
        <w:pStyle w:val="2"/>
        <w:spacing w:line="240" w:lineRule="auto"/>
        <w:rPr>
          <w:sz w:val="24"/>
          <w:szCs w:val="24"/>
        </w:rPr>
      </w:pPr>
      <w:r w:rsidRPr="005960D5">
        <w:rPr>
          <w:sz w:val="24"/>
          <w:szCs w:val="24"/>
        </w:rPr>
        <w:t xml:space="preserve">        В любой   волшебной  сказке  можно   изменить время  или  место действия. И сказка   приобретёт  необычную окраску. Приключения Колобка  в  </w:t>
      </w:r>
      <w:r w:rsidRPr="005960D5">
        <w:rPr>
          <w:sz w:val="24"/>
          <w:szCs w:val="24"/>
          <w:lang w:val="en-US"/>
        </w:rPr>
        <w:t>XXI</w:t>
      </w:r>
      <w:r w:rsidRPr="005960D5">
        <w:rPr>
          <w:sz w:val="24"/>
          <w:szCs w:val="24"/>
        </w:rPr>
        <w:t xml:space="preserve"> веке…</w:t>
      </w:r>
    </w:p>
    <w:p w:rsidR="00782466" w:rsidRPr="005960D5" w:rsidRDefault="00782466" w:rsidP="005960D5">
      <w:pPr>
        <w:pStyle w:val="2"/>
        <w:spacing w:line="240" w:lineRule="auto"/>
        <w:jc w:val="center"/>
        <w:rPr>
          <w:sz w:val="24"/>
          <w:szCs w:val="24"/>
        </w:rPr>
      </w:pPr>
      <w:r w:rsidRPr="005960D5">
        <w:rPr>
          <w:sz w:val="24"/>
          <w:szCs w:val="24"/>
        </w:rPr>
        <w:t>«Материал для  персонажа»</w:t>
      </w:r>
    </w:p>
    <w:p w:rsidR="00782466" w:rsidRPr="005960D5" w:rsidRDefault="00782466" w:rsidP="005960D5">
      <w:pPr>
        <w:pStyle w:val="2"/>
        <w:spacing w:line="240" w:lineRule="auto"/>
        <w:rPr>
          <w:sz w:val="24"/>
          <w:szCs w:val="24"/>
        </w:rPr>
      </w:pPr>
      <w:r w:rsidRPr="005960D5">
        <w:rPr>
          <w:sz w:val="24"/>
          <w:szCs w:val="24"/>
        </w:rPr>
        <w:t xml:space="preserve">         Из  характерных особенностей персонажа можно  логически вывести  и  его приключения. Пусть героем будет стеклянный  человек.  Стекло прозрачное. Можно  читать   мысли  нашего  героя, он  не  может говорить неправду. Мысли  можно   скрыть, только  надев  шляпу. Стекло хрупкое. Всё  вокруг  должно  быть  обито мягким, рукопожатия отменены. Врачом  будет стеклодув…</w:t>
      </w:r>
      <w:r w:rsidR="005960D5">
        <w:rPr>
          <w:sz w:val="24"/>
          <w:szCs w:val="24"/>
        </w:rPr>
        <w:t xml:space="preserve"> </w:t>
      </w:r>
      <w:r w:rsidRPr="005960D5">
        <w:rPr>
          <w:sz w:val="24"/>
          <w:szCs w:val="24"/>
        </w:rPr>
        <w:t xml:space="preserve">Деревянный   человек должен опасаться огня, а  в   воде  он не  </w:t>
      </w:r>
      <w:proofErr w:type="gramStart"/>
      <w:r w:rsidRPr="005960D5">
        <w:rPr>
          <w:sz w:val="24"/>
          <w:szCs w:val="24"/>
        </w:rPr>
        <w:t>тонет…</w:t>
      </w:r>
      <w:r w:rsidR="005960D5">
        <w:rPr>
          <w:sz w:val="24"/>
          <w:szCs w:val="24"/>
        </w:rPr>
        <w:t xml:space="preserve"> </w:t>
      </w:r>
      <w:r w:rsidRPr="005960D5">
        <w:rPr>
          <w:sz w:val="24"/>
          <w:szCs w:val="24"/>
        </w:rPr>
        <w:t>Человек  из мороженого может</w:t>
      </w:r>
      <w:proofErr w:type="gramEnd"/>
      <w:r w:rsidRPr="005960D5">
        <w:rPr>
          <w:sz w:val="24"/>
          <w:szCs w:val="24"/>
        </w:rPr>
        <w:t xml:space="preserve"> жить  только  в холодильнике, там  же  происходят и  его приключения…</w:t>
      </w:r>
    </w:p>
    <w:p w:rsidR="00782466" w:rsidRPr="005960D5" w:rsidRDefault="00782466" w:rsidP="005960D5">
      <w:pPr>
        <w:pStyle w:val="2"/>
        <w:spacing w:line="240" w:lineRule="auto"/>
        <w:jc w:val="center"/>
        <w:rPr>
          <w:sz w:val="24"/>
          <w:szCs w:val="24"/>
        </w:rPr>
      </w:pPr>
      <w:r w:rsidRPr="005960D5">
        <w:rPr>
          <w:sz w:val="24"/>
          <w:szCs w:val="24"/>
        </w:rPr>
        <w:t>«Бином  фантазии»</w:t>
      </w:r>
    </w:p>
    <w:p w:rsidR="00782466" w:rsidRPr="005960D5" w:rsidRDefault="00782466" w:rsidP="005960D5">
      <w:pPr>
        <w:pStyle w:val="2"/>
        <w:spacing w:line="240" w:lineRule="auto"/>
        <w:rPr>
          <w:sz w:val="24"/>
          <w:szCs w:val="24"/>
        </w:rPr>
      </w:pPr>
      <w:r w:rsidRPr="005960D5">
        <w:rPr>
          <w:sz w:val="24"/>
          <w:szCs w:val="24"/>
        </w:rPr>
        <w:t xml:space="preserve">       Возьмём   любые   два слова. Например, пёс и шкаф.  Возникают такие  варианты  соединения  слов: пёс  со  шкафом, шкаф   пса, пёс   на   шкафу, пёс  в  шкафу и т. Д. Каждая  из этих  картин служит основой для придумывания истории. По улице  бежит пёс со шкафом на спине.   Это  его будка, он  всегда  её  таскает на  себе…</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В 5 классе «учитель знакомит школьников с построением сказок, диалогом и монологом, планом рассказа, эпизодом, формирует начальное понятие о литературном герое. Постигая структурные элементы понятия «литературный герой», дети учатся выделять описание внешности героя, его поступки, взаимоотношения, характеризовать переживания, обращаясь к описаниям природы, окружающей героя обстановки». </w:t>
      </w:r>
      <w:proofErr w:type="gramStart"/>
      <w:r w:rsidRPr="005960D5">
        <w:rPr>
          <w:rFonts w:ascii="Times New Roman" w:hAnsi="Times New Roman" w:cs="Times New Roman"/>
          <w:sz w:val="24"/>
          <w:szCs w:val="24"/>
        </w:rPr>
        <w:t>(</w:t>
      </w:r>
      <w:proofErr w:type="spellStart"/>
      <w:r w:rsidRPr="005960D5">
        <w:rPr>
          <w:rFonts w:ascii="Times New Roman" w:hAnsi="Times New Roman" w:cs="Times New Roman"/>
          <w:sz w:val="24"/>
          <w:szCs w:val="24"/>
        </w:rPr>
        <w:t>Снежневская</w:t>
      </w:r>
      <w:proofErr w:type="spellEnd"/>
      <w:r w:rsidRPr="005960D5">
        <w:rPr>
          <w:rFonts w:ascii="Times New Roman" w:hAnsi="Times New Roman" w:cs="Times New Roman"/>
          <w:sz w:val="24"/>
          <w:szCs w:val="24"/>
        </w:rPr>
        <w:t xml:space="preserve"> М.А. Теория литературы в 4 – 6 классах средней школы.</w:t>
      </w:r>
      <w:proofErr w:type="gramEnd"/>
      <w:r w:rsidRPr="005960D5">
        <w:rPr>
          <w:rFonts w:ascii="Times New Roman" w:hAnsi="Times New Roman" w:cs="Times New Roman"/>
          <w:sz w:val="24"/>
          <w:szCs w:val="24"/>
        </w:rPr>
        <w:t xml:space="preserve"> – </w:t>
      </w:r>
      <w:proofErr w:type="gramStart"/>
      <w:r w:rsidRPr="005960D5">
        <w:rPr>
          <w:rFonts w:ascii="Times New Roman" w:hAnsi="Times New Roman" w:cs="Times New Roman"/>
          <w:sz w:val="24"/>
          <w:szCs w:val="24"/>
        </w:rPr>
        <w:t>М., 1978, с.102)</w:t>
      </w:r>
      <w:proofErr w:type="gramEnd"/>
    </w:p>
    <w:p w:rsidR="00782466" w:rsidRPr="005960D5" w:rsidRDefault="00782466" w:rsidP="005960D5">
      <w:pPr>
        <w:spacing w:after="0" w:line="240" w:lineRule="auto"/>
        <w:jc w:val="center"/>
        <w:rPr>
          <w:rFonts w:ascii="Times New Roman" w:hAnsi="Times New Roman" w:cs="Times New Roman"/>
          <w:sz w:val="24"/>
          <w:szCs w:val="24"/>
          <w:u w:val="single"/>
        </w:rPr>
      </w:pPr>
      <w:r w:rsidRPr="005960D5">
        <w:rPr>
          <w:rFonts w:ascii="Times New Roman" w:hAnsi="Times New Roman" w:cs="Times New Roman"/>
          <w:sz w:val="24"/>
          <w:szCs w:val="24"/>
          <w:u w:val="single"/>
        </w:rPr>
        <w:t>6 класс</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w:t>
      </w:r>
      <w:r w:rsidRPr="005960D5">
        <w:rPr>
          <w:rFonts w:ascii="Times New Roman" w:hAnsi="Times New Roman" w:cs="Times New Roman"/>
          <w:i/>
          <w:sz w:val="24"/>
          <w:szCs w:val="24"/>
        </w:rPr>
        <w:t>Начальное понятие о композиции</w:t>
      </w:r>
      <w:r w:rsidRPr="005960D5">
        <w:rPr>
          <w:rFonts w:ascii="Times New Roman" w:hAnsi="Times New Roman" w:cs="Times New Roman"/>
          <w:sz w:val="24"/>
          <w:szCs w:val="24"/>
        </w:rPr>
        <w:t xml:space="preserve">. Развитие понятия о портрете литературного героя, пейзаж». </w:t>
      </w:r>
      <w:proofErr w:type="gramStart"/>
      <w:r w:rsidRPr="005960D5">
        <w:rPr>
          <w:rFonts w:ascii="Times New Roman" w:hAnsi="Times New Roman" w:cs="Times New Roman"/>
          <w:sz w:val="24"/>
          <w:szCs w:val="24"/>
        </w:rPr>
        <w:t>(Богданова О.Ю., Леонов С.А., Чертов В.Ф. Методика преподавания литературы.</w:t>
      </w:r>
      <w:proofErr w:type="gramEnd"/>
      <w:r w:rsidRPr="005960D5">
        <w:rPr>
          <w:rFonts w:ascii="Times New Roman" w:hAnsi="Times New Roman" w:cs="Times New Roman"/>
          <w:sz w:val="24"/>
          <w:szCs w:val="24"/>
        </w:rPr>
        <w:t xml:space="preserve"> – </w:t>
      </w:r>
      <w:proofErr w:type="gramStart"/>
      <w:r w:rsidRPr="005960D5">
        <w:rPr>
          <w:rFonts w:ascii="Times New Roman" w:hAnsi="Times New Roman" w:cs="Times New Roman"/>
          <w:sz w:val="24"/>
          <w:szCs w:val="24"/>
        </w:rPr>
        <w:t>М., 2002, с.268)</w:t>
      </w:r>
      <w:proofErr w:type="gramEnd"/>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Сильные позиции текста</w:t>
      </w:r>
      <w:r w:rsidRPr="005960D5">
        <w:rPr>
          <w:rFonts w:ascii="Times New Roman" w:hAnsi="Times New Roman" w:cs="Times New Roman"/>
          <w:sz w:val="24"/>
          <w:szCs w:val="24"/>
        </w:rPr>
        <w:t>: первое и последнее предложения, рифмы, повторы.</w:t>
      </w:r>
    </w:p>
    <w:p w:rsidR="00EC0BAA"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Языковая композиция</w:t>
      </w:r>
      <w:r w:rsidRPr="005960D5">
        <w:rPr>
          <w:rFonts w:ascii="Times New Roman" w:hAnsi="Times New Roman" w:cs="Times New Roman"/>
          <w:sz w:val="24"/>
          <w:szCs w:val="24"/>
        </w:rPr>
        <w:t>: ключевые слова.</w:t>
      </w:r>
    </w:p>
    <w:p w:rsidR="00782466" w:rsidRPr="005960D5" w:rsidRDefault="007D4DD6" w:rsidP="005960D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782466" w:rsidRPr="005960D5">
        <w:rPr>
          <w:rFonts w:ascii="Times New Roman" w:hAnsi="Times New Roman" w:cs="Times New Roman"/>
          <w:i/>
          <w:sz w:val="24"/>
          <w:szCs w:val="24"/>
        </w:rPr>
        <w:t>Виды композиции</w:t>
      </w:r>
      <w:r w:rsidR="00782466" w:rsidRPr="005960D5">
        <w:rPr>
          <w:rFonts w:ascii="Times New Roman" w:hAnsi="Times New Roman" w:cs="Times New Roman"/>
          <w:sz w:val="24"/>
          <w:szCs w:val="24"/>
        </w:rPr>
        <w:t>: кольцевая, линейная.</w:t>
      </w:r>
    </w:p>
    <w:p w:rsidR="00EC0BAA"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Сюжетные элементы</w:t>
      </w:r>
      <w:r w:rsidRPr="005960D5">
        <w:rPr>
          <w:rFonts w:ascii="Times New Roman" w:hAnsi="Times New Roman" w:cs="Times New Roman"/>
          <w:sz w:val="24"/>
          <w:szCs w:val="24"/>
        </w:rPr>
        <w:t>: экспозиция, эпилог.</w:t>
      </w:r>
      <w:r w:rsidR="007D4DD6">
        <w:rPr>
          <w:rFonts w:ascii="Times New Roman" w:hAnsi="Times New Roman" w:cs="Times New Roman"/>
          <w:sz w:val="24"/>
          <w:szCs w:val="24"/>
        </w:rPr>
        <w:t xml:space="preserve"> </w:t>
      </w:r>
    </w:p>
    <w:p w:rsidR="00EC0BAA" w:rsidRDefault="00782466" w:rsidP="005960D5">
      <w:pPr>
        <w:spacing w:after="0" w:line="240" w:lineRule="auto"/>
        <w:rPr>
          <w:rFonts w:ascii="Times New Roman" w:hAnsi="Times New Roman" w:cs="Times New Roman"/>
          <w:sz w:val="24"/>
          <w:szCs w:val="24"/>
        </w:rPr>
      </w:pPr>
      <w:proofErr w:type="spellStart"/>
      <w:r w:rsidRPr="005960D5">
        <w:rPr>
          <w:rFonts w:ascii="Times New Roman" w:hAnsi="Times New Roman" w:cs="Times New Roman"/>
          <w:i/>
          <w:sz w:val="24"/>
          <w:szCs w:val="24"/>
        </w:rPr>
        <w:t>Внесюжетные</w:t>
      </w:r>
      <w:proofErr w:type="spellEnd"/>
      <w:r w:rsidRPr="005960D5">
        <w:rPr>
          <w:rFonts w:ascii="Times New Roman" w:hAnsi="Times New Roman" w:cs="Times New Roman"/>
          <w:i/>
          <w:sz w:val="24"/>
          <w:szCs w:val="24"/>
        </w:rPr>
        <w:t xml:space="preserve"> элементы</w:t>
      </w:r>
      <w:r w:rsidRPr="005960D5">
        <w:rPr>
          <w:rFonts w:ascii="Times New Roman" w:hAnsi="Times New Roman" w:cs="Times New Roman"/>
          <w:sz w:val="24"/>
          <w:szCs w:val="24"/>
        </w:rPr>
        <w:t>: описания (пейзаж, портрет, интерьер).</w:t>
      </w:r>
      <w:r w:rsidR="007D4DD6">
        <w:rPr>
          <w:rFonts w:ascii="Times New Roman" w:hAnsi="Times New Roman" w:cs="Times New Roman"/>
          <w:sz w:val="24"/>
          <w:szCs w:val="24"/>
        </w:rPr>
        <w:t xml:space="preserve"> </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Сюжетная схема</w:t>
      </w:r>
      <w:r w:rsidRPr="005960D5">
        <w:rPr>
          <w:rFonts w:ascii="Times New Roman" w:hAnsi="Times New Roman" w:cs="Times New Roman"/>
          <w:sz w:val="24"/>
          <w:szCs w:val="24"/>
        </w:rPr>
        <w:t xml:space="preserve">: элементы сюжета и </w:t>
      </w:r>
      <w:proofErr w:type="spellStart"/>
      <w:r w:rsidRPr="005960D5">
        <w:rPr>
          <w:rFonts w:ascii="Times New Roman" w:hAnsi="Times New Roman" w:cs="Times New Roman"/>
          <w:sz w:val="24"/>
          <w:szCs w:val="24"/>
        </w:rPr>
        <w:t>внесюжетные</w:t>
      </w:r>
      <w:proofErr w:type="spellEnd"/>
      <w:r w:rsidRPr="005960D5">
        <w:rPr>
          <w:rFonts w:ascii="Times New Roman" w:hAnsi="Times New Roman" w:cs="Times New Roman"/>
          <w:sz w:val="24"/>
          <w:szCs w:val="24"/>
        </w:rPr>
        <w:t xml:space="preserve"> элементы.</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В 6 классе нужно «знакомить учеников с элементами композиции. Пейзаж, интерьер…как фон и место действия, …как средство характеристики героя, как </w:t>
      </w:r>
      <w:proofErr w:type="gramStart"/>
      <w:r w:rsidRPr="005960D5">
        <w:rPr>
          <w:rFonts w:ascii="Times New Roman" w:hAnsi="Times New Roman" w:cs="Times New Roman"/>
          <w:sz w:val="24"/>
          <w:szCs w:val="24"/>
        </w:rPr>
        <w:t>необходимая часть произведения, обусловленная замыслом писателя…обращаем</w:t>
      </w:r>
      <w:proofErr w:type="gramEnd"/>
      <w:r w:rsidRPr="005960D5">
        <w:rPr>
          <w:rFonts w:ascii="Times New Roman" w:hAnsi="Times New Roman" w:cs="Times New Roman"/>
          <w:sz w:val="24"/>
          <w:szCs w:val="24"/>
        </w:rPr>
        <w:t xml:space="preserve"> внимание детей на событийную сторону произведения и средства изображения персонажей…». </w:t>
      </w:r>
      <w:proofErr w:type="gramStart"/>
      <w:r w:rsidRPr="005960D5">
        <w:rPr>
          <w:rFonts w:ascii="Times New Roman" w:hAnsi="Times New Roman" w:cs="Times New Roman"/>
          <w:sz w:val="24"/>
          <w:szCs w:val="24"/>
        </w:rPr>
        <w:t>(</w:t>
      </w:r>
      <w:proofErr w:type="spellStart"/>
      <w:r w:rsidRPr="005960D5">
        <w:rPr>
          <w:rFonts w:ascii="Times New Roman" w:hAnsi="Times New Roman" w:cs="Times New Roman"/>
          <w:sz w:val="24"/>
          <w:szCs w:val="24"/>
        </w:rPr>
        <w:t>Снежневская</w:t>
      </w:r>
      <w:proofErr w:type="spellEnd"/>
      <w:r w:rsidRPr="005960D5">
        <w:rPr>
          <w:rFonts w:ascii="Times New Roman" w:hAnsi="Times New Roman" w:cs="Times New Roman"/>
          <w:sz w:val="24"/>
          <w:szCs w:val="24"/>
        </w:rPr>
        <w:t xml:space="preserve"> М.А. Теория литературы в 4 – 6 классах средней школы.</w:t>
      </w:r>
      <w:proofErr w:type="gramEnd"/>
      <w:r w:rsidRPr="005960D5">
        <w:rPr>
          <w:rFonts w:ascii="Times New Roman" w:hAnsi="Times New Roman" w:cs="Times New Roman"/>
          <w:sz w:val="24"/>
          <w:szCs w:val="24"/>
        </w:rPr>
        <w:t xml:space="preserve"> – </w:t>
      </w:r>
      <w:proofErr w:type="gramStart"/>
      <w:r w:rsidRPr="005960D5">
        <w:rPr>
          <w:rFonts w:ascii="Times New Roman" w:hAnsi="Times New Roman" w:cs="Times New Roman"/>
          <w:sz w:val="24"/>
          <w:szCs w:val="24"/>
        </w:rPr>
        <w:t>М., 1978, с.102 – 103)</w:t>
      </w:r>
      <w:proofErr w:type="gramEnd"/>
    </w:p>
    <w:p w:rsidR="00782466" w:rsidRPr="005960D5" w:rsidRDefault="00782466" w:rsidP="005960D5">
      <w:pPr>
        <w:spacing w:after="0" w:line="240" w:lineRule="auto"/>
        <w:jc w:val="center"/>
        <w:rPr>
          <w:rFonts w:ascii="Times New Roman" w:hAnsi="Times New Roman" w:cs="Times New Roman"/>
          <w:sz w:val="24"/>
          <w:szCs w:val="24"/>
          <w:u w:val="single"/>
        </w:rPr>
      </w:pPr>
      <w:r w:rsidRPr="005960D5">
        <w:rPr>
          <w:rFonts w:ascii="Times New Roman" w:hAnsi="Times New Roman" w:cs="Times New Roman"/>
          <w:sz w:val="24"/>
          <w:szCs w:val="24"/>
          <w:u w:val="single"/>
        </w:rPr>
        <w:t>7 класс</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w:t>
      </w:r>
      <w:r w:rsidRPr="005960D5">
        <w:rPr>
          <w:rFonts w:ascii="Times New Roman" w:hAnsi="Times New Roman" w:cs="Times New Roman"/>
          <w:i/>
          <w:sz w:val="24"/>
          <w:szCs w:val="24"/>
        </w:rPr>
        <w:t>Развитие понятия о сюжете, композиции</w:t>
      </w:r>
      <w:r w:rsidRPr="005960D5">
        <w:rPr>
          <w:rFonts w:ascii="Times New Roman" w:hAnsi="Times New Roman" w:cs="Times New Roman"/>
          <w:sz w:val="24"/>
          <w:szCs w:val="24"/>
        </w:rPr>
        <w:t xml:space="preserve">, пейзаже, виды описания. </w:t>
      </w:r>
      <w:r w:rsidRPr="005960D5">
        <w:rPr>
          <w:rFonts w:ascii="Times New Roman" w:hAnsi="Times New Roman" w:cs="Times New Roman"/>
          <w:i/>
          <w:sz w:val="24"/>
          <w:szCs w:val="24"/>
        </w:rPr>
        <w:t xml:space="preserve">Роль рассказчика в повествовании». </w:t>
      </w:r>
      <w:proofErr w:type="gramStart"/>
      <w:r w:rsidRPr="005960D5">
        <w:rPr>
          <w:rFonts w:ascii="Times New Roman" w:hAnsi="Times New Roman" w:cs="Times New Roman"/>
          <w:sz w:val="24"/>
          <w:szCs w:val="24"/>
        </w:rPr>
        <w:t>(Богданова О.Ю., Леонов С.А., Чертов В.Ф. Методика преподавания литературы.</w:t>
      </w:r>
      <w:proofErr w:type="gramEnd"/>
      <w:r w:rsidRPr="005960D5">
        <w:rPr>
          <w:rFonts w:ascii="Times New Roman" w:hAnsi="Times New Roman" w:cs="Times New Roman"/>
          <w:sz w:val="24"/>
          <w:szCs w:val="24"/>
        </w:rPr>
        <w:t xml:space="preserve"> – </w:t>
      </w:r>
      <w:proofErr w:type="gramStart"/>
      <w:r w:rsidRPr="005960D5">
        <w:rPr>
          <w:rFonts w:ascii="Times New Roman" w:hAnsi="Times New Roman" w:cs="Times New Roman"/>
          <w:sz w:val="24"/>
          <w:szCs w:val="24"/>
        </w:rPr>
        <w:t>М., 2002, с.268)</w:t>
      </w:r>
      <w:proofErr w:type="gramEnd"/>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Языковая композиция</w:t>
      </w:r>
      <w:r w:rsidRPr="005960D5">
        <w:rPr>
          <w:rFonts w:ascii="Times New Roman" w:hAnsi="Times New Roman" w:cs="Times New Roman"/>
          <w:sz w:val="24"/>
          <w:szCs w:val="24"/>
        </w:rPr>
        <w:t>: словесные тематические ряды.</w:t>
      </w:r>
    </w:p>
    <w:p w:rsidR="00EC0BAA"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Композиционные приёмы</w:t>
      </w:r>
      <w:r w:rsidRPr="005960D5">
        <w:rPr>
          <w:rFonts w:ascii="Times New Roman" w:hAnsi="Times New Roman" w:cs="Times New Roman"/>
          <w:sz w:val="24"/>
          <w:szCs w:val="24"/>
        </w:rPr>
        <w:t>: усиление.</w:t>
      </w:r>
    </w:p>
    <w:p w:rsidR="00782466" w:rsidRPr="005960D5" w:rsidRDefault="007D4DD6" w:rsidP="005960D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782466" w:rsidRPr="005960D5">
        <w:rPr>
          <w:rFonts w:ascii="Times New Roman" w:hAnsi="Times New Roman" w:cs="Times New Roman"/>
          <w:i/>
          <w:sz w:val="24"/>
          <w:szCs w:val="24"/>
        </w:rPr>
        <w:t>Виды композиции</w:t>
      </w:r>
      <w:r w:rsidR="00782466" w:rsidRPr="005960D5">
        <w:rPr>
          <w:rFonts w:ascii="Times New Roman" w:hAnsi="Times New Roman" w:cs="Times New Roman"/>
          <w:sz w:val="24"/>
          <w:szCs w:val="24"/>
        </w:rPr>
        <w:t>: зеркальная, ретроспекция.</w:t>
      </w:r>
    </w:p>
    <w:p w:rsidR="00782466" w:rsidRPr="005960D5" w:rsidRDefault="00782466" w:rsidP="005960D5">
      <w:pPr>
        <w:spacing w:after="0" w:line="240" w:lineRule="auto"/>
        <w:rPr>
          <w:rFonts w:ascii="Times New Roman" w:hAnsi="Times New Roman" w:cs="Times New Roman"/>
          <w:i/>
          <w:sz w:val="24"/>
          <w:szCs w:val="24"/>
        </w:rPr>
      </w:pPr>
      <w:r w:rsidRPr="005960D5">
        <w:rPr>
          <w:rFonts w:ascii="Times New Roman" w:hAnsi="Times New Roman" w:cs="Times New Roman"/>
          <w:i/>
          <w:sz w:val="24"/>
          <w:szCs w:val="24"/>
        </w:rPr>
        <w:t>Повествование от первого лица. Повествование от третьего лица.</w:t>
      </w:r>
    </w:p>
    <w:p w:rsidR="00EC0BAA"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Точка зрения</w:t>
      </w:r>
      <w:r w:rsidRPr="005960D5">
        <w:rPr>
          <w:rFonts w:ascii="Times New Roman" w:hAnsi="Times New Roman" w:cs="Times New Roman"/>
          <w:sz w:val="24"/>
          <w:szCs w:val="24"/>
        </w:rPr>
        <w:t xml:space="preserve"> автора, рассказчика, персонажа.</w:t>
      </w:r>
    </w:p>
    <w:p w:rsidR="00EC0BAA" w:rsidRDefault="007D4DD6" w:rsidP="005960D5">
      <w:pPr>
        <w:spacing w:after="0" w:line="240" w:lineRule="auto"/>
        <w:rPr>
          <w:rFonts w:ascii="Times New Roman" w:hAnsi="Times New Roman" w:cs="Times New Roman"/>
          <w:i/>
          <w:sz w:val="24"/>
          <w:szCs w:val="24"/>
        </w:rPr>
      </w:pPr>
      <w:r>
        <w:rPr>
          <w:rFonts w:ascii="Times New Roman" w:hAnsi="Times New Roman" w:cs="Times New Roman"/>
          <w:sz w:val="24"/>
          <w:szCs w:val="24"/>
        </w:rPr>
        <w:lastRenderedPageBreak/>
        <w:t xml:space="preserve"> </w:t>
      </w:r>
      <w:r w:rsidR="00782466" w:rsidRPr="005960D5">
        <w:rPr>
          <w:rFonts w:ascii="Times New Roman" w:hAnsi="Times New Roman" w:cs="Times New Roman"/>
          <w:i/>
          <w:sz w:val="24"/>
          <w:szCs w:val="24"/>
        </w:rPr>
        <w:t>Сюжет и фабула.</w:t>
      </w:r>
      <w:r>
        <w:rPr>
          <w:rFonts w:ascii="Times New Roman" w:hAnsi="Times New Roman" w:cs="Times New Roman"/>
          <w:i/>
          <w:sz w:val="24"/>
          <w:szCs w:val="24"/>
        </w:rPr>
        <w:t xml:space="preserve"> </w:t>
      </w:r>
    </w:p>
    <w:p w:rsidR="00063C48" w:rsidRPr="005960D5" w:rsidRDefault="00063C48" w:rsidP="005960D5">
      <w:pPr>
        <w:spacing w:after="0" w:line="240" w:lineRule="auto"/>
        <w:rPr>
          <w:rFonts w:ascii="Times New Roman" w:hAnsi="Times New Roman" w:cs="Times New Roman"/>
          <w:i/>
          <w:sz w:val="24"/>
          <w:szCs w:val="24"/>
        </w:rPr>
      </w:pPr>
      <w:proofErr w:type="spellStart"/>
      <w:r>
        <w:rPr>
          <w:rFonts w:ascii="Times New Roman" w:hAnsi="Times New Roman" w:cs="Times New Roman"/>
          <w:i/>
          <w:sz w:val="24"/>
          <w:szCs w:val="24"/>
        </w:rPr>
        <w:t>Хронотоп</w:t>
      </w:r>
      <w:proofErr w:type="spellEnd"/>
      <w:r>
        <w:rPr>
          <w:rFonts w:ascii="Times New Roman" w:hAnsi="Times New Roman" w:cs="Times New Roman"/>
          <w:i/>
          <w:sz w:val="24"/>
          <w:szCs w:val="24"/>
        </w:rPr>
        <w:t>.</w:t>
      </w:r>
    </w:p>
    <w:p w:rsidR="00782466" w:rsidRPr="005960D5" w:rsidRDefault="00782466" w:rsidP="005960D5">
      <w:pPr>
        <w:spacing w:after="0" w:line="240" w:lineRule="auto"/>
        <w:rPr>
          <w:rFonts w:ascii="Times New Roman" w:hAnsi="Times New Roman" w:cs="Times New Roman"/>
          <w:i/>
          <w:sz w:val="24"/>
          <w:szCs w:val="24"/>
        </w:rPr>
      </w:pPr>
      <w:r w:rsidRPr="005960D5">
        <w:rPr>
          <w:rFonts w:ascii="Times New Roman" w:hAnsi="Times New Roman" w:cs="Times New Roman"/>
          <w:sz w:val="24"/>
          <w:szCs w:val="24"/>
        </w:rPr>
        <w:t xml:space="preserve">Обосновать </w:t>
      </w:r>
      <w:r w:rsidRPr="005960D5">
        <w:rPr>
          <w:rFonts w:ascii="Times New Roman" w:hAnsi="Times New Roman" w:cs="Times New Roman"/>
          <w:i/>
          <w:sz w:val="24"/>
          <w:szCs w:val="24"/>
        </w:rPr>
        <w:t>роль эпизода в тексте.</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В 7 классе «ставим задачу выявить роль композиции в раскрытии характеров действующих лиц… построение и организация произведения, изложение событий, расположение глав, частей, соотношение компонентов (пейзаж, портрет, интерьер), группировка действующих лиц обусловлены авторским отношением к событиям и героям». </w:t>
      </w:r>
      <w:proofErr w:type="gramStart"/>
      <w:r w:rsidRPr="005960D5">
        <w:rPr>
          <w:rFonts w:ascii="Times New Roman" w:hAnsi="Times New Roman" w:cs="Times New Roman"/>
          <w:sz w:val="24"/>
          <w:szCs w:val="24"/>
        </w:rPr>
        <w:t>(</w:t>
      </w:r>
      <w:proofErr w:type="spellStart"/>
      <w:r w:rsidRPr="005960D5">
        <w:rPr>
          <w:rFonts w:ascii="Times New Roman" w:hAnsi="Times New Roman" w:cs="Times New Roman"/>
          <w:sz w:val="24"/>
          <w:szCs w:val="24"/>
        </w:rPr>
        <w:t>Снежневская</w:t>
      </w:r>
      <w:proofErr w:type="spellEnd"/>
      <w:r w:rsidRPr="005960D5">
        <w:rPr>
          <w:rFonts w:ascii="Times New Roman" w:hAnsi="Times New Roman" w:cs="Times New Roman"/>
          <w:sz w:val="24"/>
          <w:szCs w:val="24"/>
        </w:rPr>
        <w:t xml:space="preserve"> М.А. Теория литературы в 4 – 6 классах средней школы.</w:t>
      </w:r>
      <w:proofErr w:type="gramEnd"/>
      <w:r w:rsidRPr="005960D5">
        <w:rPr>
          <w:rFonts w:ascii="Times New Roman" w:hAnsi="Times New Roman" w:cs="Times New Roman"/>
          <w:sz w:val="24"/>
          <w:szCs w:val="24"/>
        </w:rPr>
        <w:t xml:space="preserve"> – </w:t>
      </w:r>
      <w:proofErr w:type="gramStart"/>
      <w:r w:rsidRPr="005960D5">
        <w:rPr>
          <w:rFonts w:ascii="Times New Roman" w:hAnsi="Times New Roman" w:cs="Times New Roman"/>
          <w:sz w:val="24"/>
          <w:szCs w:val="24"/>
        </w:rPr>
        <w:t>М., 1978, с.103 – 104)</w:t>
      </w:r>
      <w:proofErr w:type="gramEnd"/>
    </w:p>
    <w:p w:rsidR="00782466" w:rsidRPr="005960D5" w:rsidRDefault="00782466" w:rsidP="005960D5">
      <w:pPr>
        <w:spacing w:after="0" w:line="240" w:lineRule="auto"/>
        <w:jc w:val="center"/>
        <w:rPr>
          <w:rFonts w:ascii="Times New Roman" w:hAnsi="Times New Roman" w:cs="Times New Roman"/>
          <w:sz w:val="24"/>
          <w:szCs w:val="24"/>
          <w:u w:val="single"/>
        </w:rPr>
      </w:pPr>
      <w:r w:rsidRPr="005960D5">
        <w:rPr>
          <w:rFonts w:ascii="Times New Roman" w:hAnsi="Times New Roman" w:cs="Times New Roman"/>
          <w:sz w:val="24"/>
          <w:szCs w:val="24"/>
          <w:u w:val="single"/>
        </w:rPr>
        <w:t>8 класс</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w:t>
      </w:r>
      <w:r w:rsidRPr="005960D5">
        <w:rPr>
          <w:rFonts w:ascii="Times New Roman" w:hAnsi="Times New Roman" w:cs="Times New Roman"/>
          <w:i/>
          <w:sz w:val="24"/>
          <w:szCs w:val="24"/>
        </w:rPr>
        <w:t>Развитие понятия о сюжете и композиции</w:t>
      </w:r>
      <w:r w:rsidRPr="005960D5">
        <w:rPr>
          <w:rFonts w:ascii="Times New Roman" w:hAnsi="Times New Roman" w:cs="Times New Roman"/>
          <w:sz w:val="24"/>
          <w:szCs w:val="24"/>
        </w:rPr>
        <w:t>, а</w:t>
      </w:r>
      <w:r w:rsidRPr="005960D5">
        <w:rPr>
          <w:rFonts w:ascii="Times New Roman" w:hAnsi="Times New Roman" w:cs="Times New Roman"/>
          <w:i/>
          <w:sz w:val="24"/>
          <w:szCs w:val="24"/>
        </w:rPr>
        <w:t>нтитеза</w:t>
      </w:r>
      <w:r w:rsidRPr="005960D5">
        <w:rPr>
          <w:rFonts w:ascii="Times New Roman" w:hAnsi="Times New Roman" w:cs="Times New Roman"/>
          <w:sz w:val="24"/>
          <w:szCs w:val="24"/>
        </w:rPr>
        <w:t xml:space="preserve"> как способ построения произведения». </w:t>
      </w:r>
      <w:proofErr w:type="gramStart"/>
      <w:r w:rsidRPr="005960D5">
        <w:rPr>
          <w:rFonts w:ascii="Times New Roman" w:hAnsi="Times New Roman" w:cs="Times New Roman"/>
          <w:sz w:val="24"/>
          <w:szCs w:val="24"/>
        </w:rPr>
        <w:t>(Богданова О.Ю., Леонов С.А., Чертов В.Ф. Методика преподавания литературы.</w:t>
      </w:r>
      <w:proofErr w:type="gramEnd"/>
      <w:r w:rsidRPr="005960D5">
        <w:rPr>
          <w:rFonts w:ascii="Times New Roman" w:hAnsi="Times New Roman" w:cs="Times New Roman"/>
          <w:sz w:val="24"/>
          <w:szCs w:val="24"/>
        </w:rPr>
        <w:t xml:space="preserve"> – </w:t>
      </w:r>
      <w:proofErr w:type="gramStart"/>
      <w:r w:rsidRPr="005960D5">
        <w:rPr>
          <w:rFonts w:ascii="Times New Roman" w:hAnsi="Times New Roman" w:cs="Times New Roman"/>
          <w:sz w:val="24"/>
          <w:szCs w:val="24"/>
        </w:rPr>
        <w:t>М., 2002, с.268)</w:t>
      </w:r>
      <w:proofErr w:type="gramEnd"/>
    </w:p>
    <w:p w:rsidR="00EC0BAA"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Композиционные приёмы</w:t>
      </w:r>
      <w:r w:rsidRPr="005960D5">
        <w:rPr>
          <w:rFonts w:ascii="Times New Roman" w:hAnsi="Times New Roman" w:cs="Times New Roman"/>
          <w:sz w:val="24"/>
          <w:szCs w:val="24"/>
        </w:rPr>
        <w:t>: антитеза, монтаж.</w:t>
      </w:r>
      <w:r w:rsidR="007D4DD6">
        <w:rPr>
          <w:rFonts w:ascii="Times New Roman" w:hAnsi="Times New Roman" w:cs="Times New Roman"/>
          <w:sz w:val="24"/>
          <w:szCs w:val="24"/>
        </w:rPr>
        <w:t xml:space="preserve"> </w:t>
      </w:r>
    </w:p>
    <w:p w:rsidR="00EC0BAA"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Виды композиции</w:t>
      </w:r>
      <w:r w:rsidRPr="005960D5">
        <w:rPr>
          <w:rFonts w:ascii="Times New Roman" w:hAnsi="Times New Roman" w:cs="Times New Roman"/>
          <w:sz w:val="24"/>
          <w:szCs w:val="24"/>
        </w:rPr>
        <w:t xml:space="preserve">: </w:t>
      </w:r>
      <w:proofErr w:type="gramStart"/>
      <w:r w:rsidRPr="005960D5">
        <w:rPr>
          <w:rFonts w:ascii="Times New Roman" w:hAnsi="Times New Roman" w:cs="Times New Roman"/>
          <w:sz w:val="24"/>
          <w:szCs w:val="24"/>
        </w:rPr>
        <w:t>свободная</w:t>
      </w:r>
      <w:proofErr w:type="gramEnd"/>
      <w:r w:rsidRPr="005960D5">
        <w:rPr>
          <w:rFonts w:ascii="Times New Roman" w:hAnsi="Times New Roman" w:cs="Times New Roman"/>
          <w:sz w:val="24"/>
          <w:szCs w:val="24"/>
        </w:rPr>
        <w:t>.</w:t>
      </w:r>
      <w:r w:rsidR="007D4DD6">
        <w:rPr>
          <w:rFonts w:ascii="Times New Roman" w:hAnsi="Times New Roman" w:cs="Times New Roman"/>
          <w:sz w:val="24"/>
          <w:szCs w:val="24"/>
        </w:rPr>
        <w:t xml:space="preserve"> </w:t>
      </w:r>
    </w:p>
    <w:p w:rsidR="00782466" w:rsidRPr="005960D5" w:rsidRDefault="00782466" w:rsidP="005960D5">
      <w:pPr>
        <w:spacing w:after="0" w:line="240" w:lineRule="auto"/>
        <w:rPr>
          <w:rFonts w:ascii="Times New Roman" w:hAnsi="Times New Roman" w:cs="Times New Roman"/>
          <w:i/>
          <w:sz w:val="24"/>
          <w:szCs w:val="24"/>
        </w:rPr>
      </w:pPr>
      <w:r w:rsidRPr="005960D5">
        <w:rPr>
          <w:rFonts w:ascii="Times New Roman" w:hAnsi="Times New Roman" w:cs="Times New Roman"/>
          <w:i/>
          <w:sz w:val="24"/>
          <w:szCs w:val="24"/>
        </w:rPr>
        <w:t>Сюжет и мотив.</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 xml:space="preserve">Словесные приёмы </w:t>
      </w:r>
      <w:proofErr w:type="spellStart"/>
      <w:r w:rsidRPr="005960D5">
        <w:rPr>
          <w:rFonts w:ascii="Times New Roman" w:hAnsi="Times New Roman" w:cs="Times New Roman"/>
          <w:i/>
          <w:sz w:val="24"/>
          <w:szCs w:val="24"/>
        </w:rPr>
        <w:t>субъективации</w:t>
      </w:r>
      <w:proofErr w:type="spellEnd"/>
      <w:r w:rsidRPr="005960D5">
        <w:rPr>
          <w:rFonts w:ascii="Times New Roman" w:hAnsi="Times New Roman" w:cs="Times New Roman"/>
          <w:sz w:val="24"/>
          <w:szCs w:val="24"/>
        </w:rPr>
        <w:t>: прямая речь, несобственно-прямая речь, внутренняя речь.</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В 8 классе «рассматриваются не только частные случаи композиции (например, приём антитезы), но и устанавливаются связи между композицией и идеей произведения; композиция выступает как важнейшее «</w:t>
      </w:r>
      <w:proofErr w:type="spellStart"/>
      <w:r w:rsidRPr="005960D5">
        <w:rPr>
          <w:rFonts w:ascii="Times New Roman" w:hAnsi="Times New Roman" w:cs="Times New Roman"/>
          <w:sz w:val="24"/>
          <w:szCs w:val="24"/>
        </w:rPr>
        <w:t>надсловесное</w:t>
      </w:r>
      <w:proofErr w:type="spellEnd"/>
      <w:r w:rsidRPr="005960D5">
        <w:rPr>
          <w:rFonts w:ascii="Times New Roman" w:hAnsi="Times New Roman" w:cs="Times New Roman"/>
          <w:sz w:val="24"/>
          <w:szCs w:val="24"/>
        </w:rPr>
        <w:t xml:space="preserve">» средство создания художественного образа». </w:t>
      </w:r>
      <w:proofErr w:type="gramStart"/>
      <w:r w:rsidRPr="005960D5">
        <w:rPr>
          <w:rFonts w:ascii="Times New Roman" w:hAnsi="Times New Roman" w:cs="Times New Roman"/>
          <w:sz w:val="24"/>
          <w:szCs w:val="24"/>
        </w:rPr>
        <w:t xml:space="preserve">(Беленький Г., </w:t>
      </w:r>
      <w:proofErr w:type="spellStart"/>
      <w:r w:rsidRPr="005960D5">
        <w:rPr>
          <w:rFonts w:ascii="Times New Roman" w:hAnsi="Times New Roman" w:cs="Times New Roman"/>
          <w:sz w:val="24"/>
          <w:szCs w:val="24"/>
        </w:rPr>
        <w:t>Снежневская</w:t>
      </w:r>
      <w:proofErr w:type="spellEnd"/>
      <w:r w:rsidRPr="005960D5">
        <w:rPr>
          <w:rFonts w:ascii="Times New Roman" w:hAnsi="Times New Roman" w:cs="Times New Roman"/>
          <w:sz w:val="24"/>
          <w:szCs w:val="24"/>
        </w:rPr>
        <w:t xml:space="preserve"> М. Изучение теории литературы в средней школе.</w:t>
      </w:r>
      <w:proofErr w:type="gramEnd"/>
      <w:r w:rsidRPr="005960D5">
        <w:rPr>
          <w:rFonts w:ascii="Times New Roman" w:hAnsi="Times New Roman" w:cs="Times New Roman"/>
          <w:sz w:val="24"/>
          <w:szCs w:val="24"/>
        </w:rPr>
        <w:t xml:space="preserve"> – </w:t>
      </w:r>
      <w:proofErr w:type="gramStart"/>
      <w:r w:rsidRPr="005960D5">
        <w:rPr>
          <w:rFonts w:ascii="Times New Roman" w:hAnsi="Times New Roman" w:cs="Times New Roman"/>
          <w:sz w:val="24"/>
          <w:szCs w:val="24"/>
        </w:rPr>
        <w:t>М., 1983, с.110)</w:t>
      </w:r>
      <w:proofErr w:type="gramEnd"/>
    </w:p>
    <w:p w:rsidR="00782466" w:rsidRPr="005960D5" w:rsidRDefault="00782466" w:rsidP="005960D5">
      <w:pPr>
        <w:spacing w:after="0" w:line="240" w:lineRule="auto"/>
        <w:jc w:val="center"/>
        <w:rPr>
          <w:rFonts w:ascii="Times New Roman" w:hAnsi="Times New Roman" w:cs="Times New Roman"/>
          <w:sz w:val="24"/>
          <w:szCs w:val="24"/>
          <w:u w:val="single"/>
        </w:rPr>
      </w:pPr>
      <w:r w:rsidRPr="005960D5">
        <w:rPr>
          <w:rFonts w:ascii="Times New Roman" w:hAnsi="Times New Roman" w:cs="Times New Roman"/>
          <w:sz w:val="24"/>
          <w:szCs w:val="24"/>
          <w:u w:val="single"/>
        </w:rPr>
        <w:t>9 класс</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 xml:space="preserve">       Виды композиции</w:t>
      </w:r>
      <w:r w:rsidRPr="005960D5">
        <w:rPr>
          <w:rFonts w:ascii="Times New Roman" w:hAnsi="Times New Roman" w:cs="Times New Roman"/>
          <w:sz w:val="24"/>
          <w:szCs w:val="24"/>
        </w:rPr>
        <w:t xml:space="preserve">: </w:t>
      </w:r>
      <w:proofErr w:type="gramStart"/>
      <w:r w:rsidRPr="005960D5">
        <w:rPr>
          <w:rFonts w:ascii="Times New Roman" w:hAnsi="Times New Roman" w:cs="Times New Roman"/>
          <w:sz w:val="24"/>
          <w:szCs w:val="24"/>
        </w:rPr>
        <w:t>открытая</w:t>
      </w:r>
      <w:proofErr w:type="gramEnd"/>
      <w:r w:rsidRPr="005960D5">
        <w:rPr>
          <w:rFonts w:ascii="Times New Roman" w:hAnsi="Times New Roman" w:cs="Times New Roman"/>
          <w:sz w:val="24"/>
          <w:szCs w:val="24"/>
        </w:rPr>
        <w:t>, умолчание.</w:t>
      </w:r>
    </w:p>
    <w:p w:rsidR="00782466" w:rsidRPr="005960D5" w:rsidRDefault="00782466" w:rsidP="005960D5">
      <w:pPr>
        <w:spacing w:after="0" w:line="240" w:lineRule="auto"/>
        <w:rPr>
          <w:rFonts w:ascii="Times New Roman" w:hAnsi="Times New Roman" w:cs="Times New Roman"/>
          <w:sz w:val="24"/>
          <w:szCs w:val="24"/>
        </w:rPr>
      </w:pPr>
      <w:proofErr w:type="spellStart"/>
      <w:r w:rsidRPr="005960D5">
        <w:rPr>
          <w:rFonts w:ascii="Times New Roman" w:hAnsi="Times New Roman" w:cs="Times New Roman"/>
          <w:i/>
          <w:sz w:val="24"/>
          <w:szCs w:val="24"/>
        </w:rPr>
        <w:t>Внесюжетные</w:t>
      </w:r>
      <w:proofErr w:type="spellEnd"/>
      <w:r w:rsidRPr="005960D5">
        <w:rPr>
          <w:rFonts w:ascii="Times New Roman" w:hAnsi="Times New Roman" w:cs="Times New Roman"/>
          <w:i/>
          <w:sz w:val="24"/>
          <w:szCs w:val="24"/>
        </w:rPr>
        <w:t xml:space="preserve"> элементы</w:t>
      </w:r>
      <w:r w:rsidRPr="005960D5">
        <w:rPr>
          <w:rFonts w:ascii="Times New Roman" w:hAnsi="Times New Roman" w:cs="Times New Roman"/>
          <w:sz w:val="24"/>
          <w:szCs w:val="24"/>
        </w:rPr>
        <w:t>: авторские отступления, вставные эпизоды.</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Типы композиции</w:t>
      </w:r>
      <w:r w:rsidRPr="005960D5">
        <w:rPr>
          <w:rFonts w:ascii="Times New Roman" w:hAnsi="Times New Roman" w:cs="Times New Roman"/>
          <w:sz w:val="24"/>
          <w:szCs w:val="24"/>
        </w:rPr>
        <w:t>: простая (линейная), сложная (трансформационная).</w:t>
      </w:r>
    </w:p>
    <w:p w:rsidR="00EC0BAA"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Сопоставление эпизодов</w:t>
      </w:r>
      <w:r w:rsidRPr="005960D5">
        <w:rPr>
          <w:rFonts w:ascii="Times New Roman" w:hAnsi="Times New Roman" w:cs="Times New Roman"/>
          <w:sz w:val="24"/>
          <w:szCs w:val="24"/>
        </w:rPr>
        <w:t>.</w:t>
      </w:r>
      <w:r w:rsidR="007D4DD6">
        <w:rPr>
          <w:rFonts w:ascii="Times New Roman" w:hAnsi="Times New Roman" w:cs="Times New Roman"/>
          <w:sz w:val="24"/>
          <w:szCs w:val="24"/>
        </w:rPr>
        <w:t xml:space="preserve"> </w:t>
      </w:r>
    </w:p>
    <w:p w:rsidR="00EC0BAA"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Обосновать </w:t>
      </w:r>
      <w:r w:rsidRPr="005960D5">
        <w:rPr>
          <w:rFonts w:ascii="Times New Roman" w:hAnsi="Times New Roman" w:cs="Times New Roman"/>
          <w:i/>
          <w:sz w:val="24"/>
          <w:szCs w:val="24"/>
        </w:rPr>
        <w:t>роль эпизода в тексте</w:t>
      </w:r>
      <w:r w:rsidRPr="005960D5">
        <w:rPr>
          <w:rFonts w:ascii="Times New Roman" w:hAnsi="Times New Roman" w:cs="Times New Roman"/>
          <w:sz w:val="24"/>
          <w:szCs w:val="24"/>
        </w:rPr>
        <w:t>.</w:t>
      </w:r>
      <w:r w:rsidR="007D4DD6">
        <w:rPr>
          <w:rFonts w:ascii="Times New Roman" w:hAnsi="Times New Roman" w:cs="Times New Roman"/>
          <w:sz w:val="24"/>
          <w:szCs w:val="24"/>
        </w:rPr>
        <w:t xml:space="preserve"> </w:t>
      </w:r>
    </w:p>
    <w:p w:rsidR="00EC0BAA"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Субъект речи</w:t>
      </w:r>
      <w:r w:rsidRPr="005960D5">
        <w:rPr>
          <w:rFonts w:ascii="Times New Roman" w:hAnsi="Times New Roman" w:cs="Times New Roman"/>
          <w:sz w:val="24"/>
          <w:szCs w:val="24"/>
        </w:rPr>
        <w:t>: носитель точки зрения.</w:t>
      </w:r>
      <w:r w:rsidR="007D4DD6">
        <w:rPr>
          <w:rFonts w:ascii="Times New Roman" w:hAnsi="Times New Roman" w:cs="Times New Roman"/>
          <w:sz w:val="24"/>
          <w:szCs w:val="24"/>
        </w:rPr>
        <w:t xml:space="preserve"> </w:t>
      </w:r>
    </w:p>
    <w:p w:rsidR="00EC0BAA"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Композиция</w:t>
      </w:r>
      <w:r w:rsidRPr="005960D5">
        <w:rPr>
          <w:rFonts w:ascii="Times New Roman" w:hAnsi="Times New Roman" w:cs="Times New Roman"/>
          <w:sz w:val="24"/>
          <w:szCs w:val="24"/>
        </w:rPr>
        <w:t xml:space="preserve"> как расположение фрагментов текста, которые характеризуются точкой зрения автора, рассказчика, персонажа.</w:t>
      </w:r>
      <w:r w:rsidR="007D4DD6">
        <w:rPr>
          <w:rFonts w:ascii="Times New Roman" w:hAnsi="Times New Roman" w:cs="Times New Roman"/>
          <w:sz w:val="24"/>
          <w:szCs w:val="24"/>
        </w:rPr>
        <w:t xml:space="preserve"> </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Языковая композиция</w:t>
      </w:r>
      <w:r w:rsidRPr="005960D5">
        <w:rPr>
          <w:rFonts w:ascii="Times New Roman" w:hAnsi="Times New Roman" w:cs="Times New Roman"/>
          <w:sz w:val="24"/>
          <w:szCs w:val="24"/>
        </w:rPr>
        <w:t xml:space="preserve"> как сопоставление, противопоставление, чередование словесных рядов.</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Композиция произведений</w:t>
      </w:r>
      <w:r w:rsidRPr="005960D5">
        <w:rPr>
          <w:rFonts w:ascii="Times New Roman" w:hAnsi="Times New Roman" w:cs="Times New Roman"/>
          <w:sz w:val="24"/>
          <w:szCs w:val="24"/>
        </w:rPr>
        <w:t xml:space="preserve"> классицизма, сентиментализма, романтизма, реализма.</w:t>
      </w:r>
    </w:p>
    <w:p w:rsidR="00782466" w:rsidRPr="005960D5" w:rsidRDefault="00782466" w:rsidP="005960D5">
      <w:pPr>
        <w:spacing w:after="0" w:line="240" w:lineRule="auto"/>
        <w:rPr>
          <w:rFonts w:ascii="Times New Roman" w:hAnsi="Times New Roman" w:cs="Times New Roman"/>
          <w:i/>
          <w:sz w:val="24"/>
          <w:szCs w:val="24"/>
        </w:rPr>
      </w:pPr>
      <w:r w:rsidRPr="005960D5">
        <w:rPr>
          <w:rFonts w:ascii="Times New Roman" w:hAnsi="Times New Roman" w:cs="Times New Roman"/>
          <w:i/>
          <w:sz w:val="24"/>
          <w:szCs w:val="24"/>
        </w:rPr>
        <w:t>Композиционный анализ прозаического текста.</w:t>
      </w:r>
    </w:p>
    <w:p w:rsidR="00782466" w:rsidRPr="005960D5" w:rsidRDefault="00782466" w:rsidP="005960D5">
      <w:pPr>
        <w:spacing w:after="0" w:line="240" w:lineRule="auto"/>
        <w:rPr>
          <w:rFonts w:ascii="Times New Roman" w:hAnsi="Times New Roman" w:cs="Times New Roman"/>
          <w:i/>
          <w:sz w:val="24"/>
          <w:szCs w:val="24"/>
        </w:rPr>
      </w:pPr>
      <w:r w:rsidRPr="005960D5">
        <w:rPr>
          <w:rFonts w:ascii="Times New Roman" w:hAnsi="Times New Roman" w:cs="Times New Roman"/>
          <w:i/>
          <w:sz w:val="24"/>
          <w:szCs w:val="24"/>
        </w:rPr>
        <w:t>Композиционный анализ поэтического текста.</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Композиционный анализ драматического текста</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В 9 классе «понятие композиции обогащается в связи с изучением произведений более сложной структуры; учащиеся в какой-то мере овладевают навыками композиционного анализа на более высоких уровнях (системы образов, «перекличка сцен», смена точек зрения рассказчика, условность художественного времени, построение характеров и т.д.)». </w:t>
      </w:r>
      <w:proofErr w:type="gramStart"/>
      <w:r w:rsidRPr="005960D5">
        <w:rPr>
          <w:rFonts w:ascii="Times New Roman" w:hAnsi="Times New Roman" w:cs="Times New Roman"/>
          <w:sz w:val="24"/>
          <w:szCs w:val="24"/>
        </w:rPr>
        <w:t xml:space="preserve">(Беленький Г., </w:t>
      </w:r>
      <w:proofErr w:type="spellStart"/>
      <w:r w:rsidRPr="005960D5">
        <w:rPr>
          <w:rFonts w:ascii="Times New Roman" w:hAnsi="Times New Roman" w:cs="Times New Roman"/>
          <w:sz w:val="24"/>
          <w:szCs w:val="24"/>
        </w:rPr>
        <w:t>Снежневская</w:t>
      </w:r>
      <w:proofErr w:type="spellEnd"/>
      <w:r w:rsidRPr="005960D5">
        <w:rPr>
          <w:rFonts w:ascii="Times New Roman" w:hAnsi="Times New Roman" w:cs="Times New Roman"/>
          <w:sz w:val="24"/>
          <w:szCs w:val="24"/>
        </w:rPr>
        <w:t xml:space="preserve"> М. Изучение теории литературы в средней школе.</w:t>
      </w:r>
      <w:proofErr w:type="gramEnd"/>
      <w:r w:rsidRPr="005960D5">
        <w:rPr>
          <w:rFonts w:ascii="Times New Roman" w:hAnsi="Times New Roman" w:cs="Times New Roman"/>
          <w:sz w:val="24"/>
          <w:szCs w:val="24"/>
        </w:rPr>
        <w:t xml:space="preserve"> – </w:t>
      </w:r>
      <w:proofErr w:type="gramStart"/>
      <w:r w:rsidRPr="005960D5">
        <w:rPr>
          <w:rFonts w:ascii="Times New Roman" w:hAnsi="Times New Roman" w:cs="Times New Roman"/>
          <w:sz w:val="24"/>
          <w:szCs w:val="24"/>
        </w:rPr>
        <w:t>М., 1983, с.113)</w:t>
      </w:r>
      <w:proofErr w:type="gramEnd"/>
    </w:p>
    <w:p w:rsidR="00782466" w:rsidRPr="005960D5" w:rsidRDefault="00782466" w:rsidP="005960D5">
      <w:pPr>
        <w:spacing w:after="0" w:line="240" w:lineRule="auto"/>
        <w:jc w:val="center"/>
        <w:rPr>
          <w:rFonts w:ascii="Times New Roman" w:hAnsi="Times New Roman" w:cs="Times New Roman"/>
          <w:sz w:val="24"/>
          <w:szCs w:val="24"/>
          <w:u w:val="single"/>
        </w:rPr>
      </w:pPr>
      <w:r w:rsidRPr="005960D5">
        <w:rPr>
          <w:rFonts w:ascii="Times New Roman" w:hAnsi="Times New Roman" w:cs="Times New Roman"/>
          <w:sz w:val="24"/>
          <w:szCs w:val="24"/>
          <w:u w:val="single"/>
        </w:rPr>
        <w:t>10 – 11 классы</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sz w:val="24"/>
          <w:szCs w:val="24"/>
        </w:rPr>
        <w:t xml:space="preserve">        </w:t>
      </w:r>
      <w:r w:rsidRPr="005960D5">
        <w:rPr>
          <w:rFonts w:ascii="Times New Roman" w:hAnsi="Times New Roman" w:cs="Times New Roman"/>
          <w:i/>
          <w:sz w:val="24"/>
          <w:szCs w:val="24"/>
        </w:rPr>
        <w:t>Углубление понятия о композиции</w:t>
      </w:r>
      <w:r w:rsidRPr="005960D5">
        <w:rPr>
          <w:rFonts w:ascii="Times New Roman" w:hAnsi="Times New Roman" w:cs="Times New Roman"/>
          <w:sz w:val="24"/>
          <w:szCs w:val="24"/>
        </w:rPr>
        <w:t>.</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Разные аспекты композиции</w:t>
      </w:r>
      <w:r w:rsidRPr="005960D5">
        <w:rPr>
          <w:rFonts w:ascii="Times New Roman" w:hAnsi="Times New Roman" w:cs="Times New Roman"/>
          <w:sz w:val="24"/>
          <w:szCs w:val="24"/>
        </w:rPr>
        <w:t xml:space="preserve"> художественного текста: внешняя композиция, система образная, система персонажей, смена точек зрения, система деталей, сюжет и конфликт, художественная речь, </w:t>
      </w:r>
      <w:proofErr w:type="spellStart"/>
      <w:r w:rsidRPr="005960D5">
        <w:rPr>
          <w:rFonts w:ascii="Times New Roman" w:hAnsi="Times New Roman" w:cs="Times New Roman"/>
          <w:sz w:val="24"/>
          <w:szCs w:val="24"/>
        </w:rPr>
        <w:t>внесюжетные</w:t>
      </w:r>
      <w:proofErr w:type="spellEnd"/>
      <w:r w:rsidRPr="005960D5">
        <w:rPr>
          <w:rFonts w:ascii="Times New Roman" w:hAnsi="Times New Roman" w:cs="Times New Roman"/>
          <w:sz w:val="24"/>
          <w:szCs w:val="24"/>
        </w:rPr>
        <w:t xml:space="preserve"> элементы.</w:t>
      </w:r>
    </w:p>
    <w:p w:rsidR="00EC0BAA"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Композиционные формы</w:t>
      </w:r>
      <w:r w:rsidRPr="005960D5">
        <w:rPr>
          <w:rFonts w:ascii="Times New Roman" w:hAnsi="Times New Roman" w:cs="Times New Roman"/>
          <w:sz w:val="24"/>
          <w:szCs w:val="24"/>
        </w:rPr>
        <w:t>: повествование, описание, характеристика.</w:t>
      </w:r>
      <w:r w:rsidR="007D4DD6">
        <w:rPr>
          <w:rFonts w:ascii="Times New Roman" w:hAnsi="Times New Roman" w:cs="Times New Roman"/>
          <w:sz w:val="24"/>
          <w:szCs w:val="24"/>
        </w:rPr>
        <w:t xml:space="preserve"> </w:t>
      </w:r>
    </w:p>
    <w:p w:rsidR="00782466" w:rsidRPr="005960D5" w:rsidRDefault="00782466" w:rsidP="005960D5">
      <w:pPr>
        <w:spacing w:after="0" w:line="240" w:lineRule="auto"/>
        <w:rPr>
          <w:rFonts w:ascii="Times New Roman" w:hAnsi="Times New Roman" w:cs="Times New Roman"/>
          <w:sz w:val="24"/>
          <w:szCs w:val="24"/>
        </w:rPr>
      </w:pPr>
      <w:proofErr w:type="gramStart"/>
      <w:r w:rsidRPr="005960D5">
        <w:rPr>
          <w:rFonts w:ascii="Times New Roman" w:hAnsi="Times New Roman" w:cs="Times New Roman"/>
          <w:i/>
          <w:sz w:val="24"/>
          <w:szCs w:val="24"/>
        </w:rPr>
        <w:t xml:space="preserve">Композиционные </w:t>
      </w:r>
      <w:r w:rsidR="00211B79">
        <w:rPr>
          <w:rFonts w:ascii="Times New Roman" w:hAnsi="Times New Roman" w:cs="Times New Roman"/>
          <w:i/>
          <w:sz w:val="24"/>
          <w:szCs w:val="24"/>
        </w:rPr>
        <w:t>приёмы</w:t>
      </w:r>
      <w:r w:rsidRPr="005960D5">
        <w:rPr>
          <w:rFonts w:ascii="Times New Roman" w:hAnsi="Times New Roman" w:cs="Times New Roman"/>
          <w:i/>
          <w:sz w:val="24"/>
          <w:szCs w:val="24"/>
        </w:rPr>
        <w:t xml:space="preserve"> и средства</w:t>
      </w:r>
      <w:r w:rsidRPr="005960D5">
        <w:rPr>
          <w:rFonts w:ascii="Times New Roman" w:hAnsi="Times New Roman" w:cs="Times New Roman"/>
          <w:sz w:val="24"/>
          <w:szCs w:val="24"/>
        </w:rPr>
        <w:t>: повтор, усиление, противопоставление, монтаж, мотив, сопоставление, «крупный» план, «общий» план, точка зрения, временная организация текста.</w:t>
      </w:r>
      <w:proofErr w:type="gramEnd"/>
    </w:p>
    <w:p w:rsidR="00EC0BAA"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Опорные точки композиции</w:t>
      </w:r>
      <w:r w:rsidRPr="005960D5">
        <w:rPr>
          <w:rFonts w:ascii="Times New Roman" w:hAnsi="Times New Roman" w:cs="Times New Roman"/>
          <w:sz w:val="24"/>
          <w:szCs w:val="24"/>
        </w:rPr>
        <w:t>: кульминация, развязка, сильные позиции текста, повторы, противопоставления, перипетии в судьбе героя, эффектные художественные приёмы и средства.</w:t>
      </w:r>
      <w:r w:rsidR="007D4DD6">
        <w:rPr>
          <w:rFonts w:ascii="Times New Roman" w:hAnsi="Times New Roman" w:cs="Times New Roman"/>
          <w:sz w:val="24"/>
          <w:szCs w:val="24"/>
        </w:rPr>
        <w:t xml:space="preserve"> </w:t>
      </w:r>
    </w:p>
    <w:p w:rsidR="00EC0BAA"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lastRenderedPageBreak/>
        <w:t>Сильные позиции текста</w:t>
      </w:r>
      <w:r w:rsidRPr="005960D5">
        <w:rPr>
          <w:rFonts w:ascii="Times New Roman" w:hAnsi="Times New Roman" w:cs="Times New Roman"/>
          <w:sz w:val="24"/>
          <w:szCs w:val="24"/>
        </w:rPr>
        <w:t>: заглавие, эпиграф, начало и конец текста, главы, части (первое и последнее предложение).</w:t>
      </w:r>
      <w:r w:rsidR="007D4DD6">
        <w:rPr>
          <w:rFonts w:ascii="Times New Roman" w:hAnsi="Times New Roman" w:cs="Times New Roman"/>
          <w:sz w:val="24"/>
          <w:szCs w:val="24"/>
        </w:rPr>
        <w:t xml:space="preserve"> </w:t>
      </w:r>
    </w:p>
    <w:p w:rsidR="00782466" w:rsidRPr="005960D5" w:rsidRDefault="00782466" w:rsidP="005960D5">
      <w:pPr>
        <w:spacing w:after="0" w:line="240" w:lineRule="auto"/>
        <w:rPr>
          <w:rFonts w:ascii="Times New Roman" w:hAnsi="Times New Roman" w:cs="Times New Roman"/>
          <w:sz w:val="24"/>
          <w:szCs w:val="24"/>
        </w:rPr>
      </w:pPr>
      <w:proofErr w:type="gramStart"/>
      <w:r w:rsidRPr="005960D5">
        <w:rPr>
          <w:rFonts w:ascii="Times New Roman" w:hAnsi="Times New Roman" w:cs="Times New Roman"/>
          <w:i/>
          <w:sz w:val="24"/>
          <w:szCs w:val="24"/>
        </w:rPr>
        <w:t>Основные виды композиции</w:t>
      </w:r>
      <w:r w:rsidRPr="005960D5">
        <w:rPr>
          <w:rFonts w:ascii="Times New Roman" w:hAnsi="Times New Roman" w:cs="Times New Roman"/>
          <w:sz w:val="24"/>
          <w:szCs w:val="24"/>
        </w:rPr>
        <w:t>: кольцевая, зеркальная, линейная, умолчание, ретроспекция, свободная, открытая и т.д.</w:t>
      </w:r>
      <w:proofErr w:type="gramEnd"/>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Сюжетные элементы</w:t>
      </w:r>
      <w:r w:rsidRPr="005960D5">
        <w:rPr>
          <w:rFonts w:ascii="Times New Roman" w:hAnsi="Times New Roman" w:cs="Times New Roman"/>
          <w:sz w:val="24"/>
          <w:szCs w:val="24"/>
        </w:rPr>
        <w:t>: экспозиция, завязка, развитие действия (перипетии),</w:t>
      </w:r>
      <w:r w:rsidR="00EC0BAA">
        <w:rPr>
          <w:rFonts w:ascii="Times New Roman" w:hAnsi="Times New Roman" w:cs="Times New Roman"/>
          <w:sz w:val="24"/>
          <w:szCs w:val="24"/>
        </w:rPr>
        <w:t xml:space="preserve"> </w:t>
      </w:r>
      <w:r w:rsidRPr="005960D5">
        <w:rPr>
          <w:rFonts w:ascii="Times New Roman" w:hAnsi="Times New Roman" w:cs="Times New Roman"/>
          <w:sz w:val="24"/>
          <w:szCs w:val="24"/>
        </w:rPr>
        <w:t>кульминация, развязка, эпилог.</w:t>
      </w:r>
    </w:p>
    <w:p w:rsidR="00782466" w:rsidRPr="005960D5" w:rsidRDefault="00782466" w:rsidP="005960D5">
      <w:pPr>
        <w:spacing w:after="0" w:line="240" w:lineRule="auto"/>
        <w:rPr>
          <w:rFonts w:ascii="Times New Roman" w:hAnsi="Times New Roman" w:cs="Times New Roman"/>
          <w:sz w:val="24"/>
          <w:szCs w:val="24"/>
        </w:rPr>
      </w:pPr>
      <w:proofErr w:type="spellStart"/>
      <w:r w:rsidRPr="005960D5">
        <w:rPr>
          <w:rFonts w:ascii="Times New Roman" w:hAnsi="Times New Roman" w:cs="Times New Roman"/>
          <w:i/>
          <w:sz w:val="24"/>
          <w:szCs w:val="24"/>
        </w:rPr>
        <w:t>Внесюжетные</w:t>
      </w:r>
      <w:proofErr w:type="spellEnd"/>
      <w:r w:rsidRPr="005960D5">
        <w:rPr>
          <w:rFonts w:ascii="Times New Roman" w:hAnsi="Times New Roman" w:cs="Times New Roman"/>
          <w:i/>
          <w:sz w:val="24"/>
          <w:szCs w:val="24"/>
        </w:rPr>
        <w:t xml:space="preserve"> элементы</w:t>
      </w:r>
      <w:r w:rsidRPr="005960D5">
        <w:rPr>
          <w:rFonts w:ascii="Times New Roman" w:hAnsi="Times New Roman" w:cs="Times New Roman"/>
          <w:sz w:val="24"/>
          <w:szCs w:val="24"/>
        </w:rPr>
        <w:t>: описание (пейзаж, портрет, интерьер), авторские отступления, вставные эпизоды.</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Типы композиции</w:t>
      </w:r>
      <w:r w:rsidRPr="005960D5">
        <w:rPr>
          <w:rFonts w:ascii="Times New Roman" w:hAnsi="Times New Roman" w:cs="Times New Roman"/>
          <w:sz w:val="24"/>
          <w:szCs w:val="24"/>
        </w:rPr>
        <w:t>: простая (линейная), сложная (трансформационная).</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Композиция произведений</w:t>
      </w:r>
      <w:r w:rsidRPr="005960D5">
        <w:rPr>
          <w:rFonts w:ascii="Times New Roman" w:hAnsi="Times New Roman" w:cs="Times New Roman"/>
          <w:sz w:val="24"/>
          <w:szCs w:val="24"/>
        </w:rPr>
        <w:t xml:space="preserve"> реализма, неореализма, модернизма, постмодернизма.</w:t>
      </w:r>
    </w:p>
    <w:p w:rsidR="00782466" w:rsidRPr="005960D5" w:rsidRDefault="00782466" w:rsidP="005960D5">
      <w:pPr>
        <w:spacing w:after="0" w:line="240" w:lineRule="auto"/>
        <w:rPr>
          <w:rFonts w:ascii="Times New Roman" w:hAnsi="Times New Roman" w:cs="Times New Roman"/>
          <w:i/>
          <w:sz w:val="24"/>
          <w:szCs w:val="24"/>
        </w:rPr>
      </w:pPr>
      <w:r w:rsidRPr="005960D5">
        <w:rPr>
          <w:rFonts w:ascii="Times New Roman" w:hAnsi="Times New Roman" w:cs="Times New Roman"/>
          <w:i/>
          <w:sz w:val="24"/>
          <w:szCs w:val="24"/>
        </w:rPr>
        <w:t>Композиционный анализ прозаического текста.</w:t>
      </w:r>
    </w:p>
    <w:p w:rsidR="00782466" w:rsidRPr="005960D5" w:rsidRDefault="00782466" w:rsidP="005960D5">
      <w:pPr>
        <w:spacing w:after="0" w:line="240" w:lineRule="auto"/>
        <w:rPr>
          <w:rFonts w:ascii="Times New Roman" w:hAnsi="Times New Roman" w:cs="Times New Roman"/>
          <w:i/>
          <w:sz w:val="24"/>
          <w:szCs w:val="24"/>
        </w:rPr>
      </w:pPr>
      <w:r w:rsidRPr="005960D5">
        <w:rPr>
          <w:rFonts w:ascii="Times New Roman" w:hAnsi="Times New Roman" w:cs="Times New Roman"/>
          <w:i/>
          <w:sz w:val="24"/>
          <w:szCs w:val="24"/>
        </w:rPr>
        <w:t>Композиционный анализ поэтического текста.</w:t>
      </w:r>
    </w:p>
    <w:p w:rsidR="00782466" w:rsidRPr="005960D5" w:rsidRDefault="00782466" w:rsidP="005960D5">
      <w:pPr>
        <w:spacing w:after="0" w:line="240" w:lineRule="auto"/>
        <w:rPr>
          <w:rFonts w:ascii="Times New Roman" w:hAnsi="Times New Roman" w:cs="Times New Roman"/>
          <w:sz w:val="24"/>
          <w:szCs w:val="24"/>
        </w:rPr>
      </w:pPr>
      <w:r w:rsidRPr="005960D5">
        <w:rPr>
          <w:rFonts w:ascii="Times New Roman" w:hAnsi="Times New Roman" w:cs="Times New Roman"/>
          <w:i/>
          <w:sz w:val="24"/>
          <w:szCs w:val="24"/>
        </w:rPr>
        <w:t>Композиционный анализ драматического текста.</w:t>
      </w:r>
    </w:p>
    <w:p w:rsidR="00511D08" w:rsidRPr="005960D5" w:rsidRDefault="00511D08" w:rsidP="005960D5">
      <w:pPr>
        <w:spacing w:after="0" w:line="240" w:lineRule="auto"/>
        <w:jc w:val="center"/>
        <w:rPr>
          <w:rFonts w:ascii="Times New Roman" w:hAnsi="Times New Roman" w:cs="Times New Roman"/>
          <w:b/>
          <w:sz w:val="24"/>
          <w:szCs w:val="24"/>
        </w:rPr>
      </w:pPr>
    </w:p>
    <w:sectPr w:rsidR="00511D08" w:rsidRPr="005960D5" w:rsidSect="00511D08">
      <w:pgSz w:w="11906" w:h="16838"/>
      <w:pgMar w:top="851" w:right="851"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229F"/>
    <w:multiLevelType w:val="hybridMultilevel"/>
    <w:tmpl w:val="D45EC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D9F481D"/>
    <w:multiLevelType w:val="hybridMultilevel"/>
    <w:tmpl w:val="672A2D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2E62260"/>
    <w:multiLevelType w:val="hybridMultilevel"/>
    <w:tmpl w:val="E57E908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4F3321EE"/>
    <w:multiLevelType w:val="hybridMultilevel"/>
    <w:tmpl w:val="AC081C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511D08"/>
    <w:rsid w:val="00063C48"/>
    <w:rsid w:val="001202D4"/>
    <w:rsid w:val="00211B79"/>
    <w:rsid w:val="003A4DF9"/>
    <w:rsid w:val="003D40F6"/>
    <w:rsid w:val="00401680"/>
    <w:rsid w:val="004025DD"/>
    <w:rsid w:val="004204A7"/>
    <w:rsid w:val="004E6607"/>
    <w:rsid w:val="00511D08"/>
    <w:rsid w:val="005960D5"/>
    <w:rsid w:val="005E07F6"/>
    <w:rsid w:val="00782466"/>
    <w:rsid w:val="007D4DD6"/>
    <w:rsid w:val="007D7A6C"/>
    <w:rsid w:val="008A4FFA"/>
    <w:rsid w:val="00963D31"/>
    <w:rsid w:val="009C73AE"/>
    <w:rsid w:val="00B55297"/>
    <w:rsid w:val="00B87B1E"/>
    <w:rsid w:val="00BE7561"/>
    <w:rsid w:val="00D34A9D"/>
    <w:rsid w:val="00E42669"/>
    <w:rsid w:val="00EC0BAA"/>
    <w:rsid w:val="00F362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680"/>
  </w:style>
  <w:style w:type="paragraph" w:styleId="1">
    <w:name w:val="heading 1"/>
    <w:basedOn w:val="a"/>
    <w:next w:val="a"/>
    <w:link w:val="10"/>
    <w:qFormat/>
    <w:rsid w:val="00782466"/>
    <w:pPr>
      <w:keepNext/>
      <w:spacing w:after="0" w:line="360" w:lineRule="auto"/>
      <w:jc w:val="center"/>
      <w:outlineLvl w:val="0"/>
    </w:pPr>
    <w:rPr>
      <w:rFonts w:ascii="Times New Roman" w:eastAsia="Times New Roman" w:hAnsi="Times New Roman" w:cs="Times New Roman"/>
      <w:sz w:val="28"/>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2466"/>
    <w:rPr>
      <w:rFonts w:ascii="Times New Roman" w:eastAsia="Times New Roman" w:hAnsi="Times New Roman" w:cs="Times New Roman"/>
      <w:sz w:val="28"/>
      <w:szCs w:val="20"/>
      <w:u w:val="single"/>
      <w:lang w:eastAsia="ru-RU"/>
    </w:rPr>
  </w:style>
  <w:style w:type="paragraph" w:styleId="2">
    <w:name w:val="Body Text 2"/>
    <w:basedOn w:val="a"/>
    <w:link w:val="20"/>
    <w:rsid w:val="00782466"/>
    <w:pPr>
      <w:spacing w:after="0" w:line="360" w:lineRule="auto"/>
    </w:pPr>
    <w:rPr>
      <w:rFonts w:ascii="Times New Roman" w:eastAsia="Times New Roman" w:hAnsi="Times New Roman" w:cs="Times New Roman"/>
      <w:sz w:val="28"/>
      <w:szCs w:val="20"/>
      <w:lang w:eastAsia="ru-RU"/>
    </w:rPr>
  </w:style>
  <w:style w:type="character" w:customStyle="1" w:styleId="20">
    <w:name w:val="Основной текст 2 Знак"/>
    <w:basedOn w:val="a0"/>
    <w:link w:val="2"/>
    <w:rsid w:val="00782466"/>
    <w:rPr>
      <w:rFonts w:ascii="Times New Roman" w:eastAsia="Times New Roman" w:hAnsi="Times New Roman" w:cs="Times New Roman"/>
      <w:sz w:val="28"/>
      <w:szCs w:val="20"/>
      <w:lang w:eastAsia="ru-RU"/>
    </w:rPr>
  </w:style>
  <w:style w:type="paragraph" w:styleId="a3">
    <w:name w:val="List Paragraph"/>
    <w:basedOn w:val="a"/>
    <w:uiPriority w:val="34"/>
    <w:qFormat/>
    <w:rsid w:val="00963D31"/>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6</Pages>
  <Words>2307</Words>
  <Characters>13150</Characters>
  <Application>Microsoft Office Word</Application>
  <DocSecurity>0</DocSecurity>
  <Lines>109</Lines>
  <Paragraphs>30</Paragraphs>
  <ScaleCrop>false</ScaleCrop>
  <Company>home</Company>
  <LinksUpToDate>false</LinksUpToDate>
  <CharactersWithSpaces>15427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СГ</dc:creator>
  <cp:keywords/>
  <dc:description/>
  <cp:lastModifiedBy>СГ</cp:lastModifiedBy>
  <cp:revision>21</cp:revision>
  <dcterms:created xsi:type="dcterms:W3CDTF">2010-04-12T15:02:00Z</dcterms:created>
  <dcterms:modified xsi:type="dcterms:W3CDTF">2010-04-18T11:51:00Z</dcterms:modified>
</cp:coreProperties>
</file>